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8A94" w14:textId="77777777" w:rsidR="00F61BC7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3970">
        <w:rPr>
          <w:rFonts w:ascii="Times New Roman" w:hAnsi="Times New Roman"/>
          <w:sz w:val="24"/>
          <w:szCs w:val="24"/>
        </w:rPr>
        <w:t>Příloha č. 1</w:t>
      </w:r>
      <w:r>
        <w:rPr>
          <w:rFonts w:ascii="Times New Roman" w:hAnsi="Times New Roman"/>
          <w:sz w:val="24"/>
          <w:szCs w:val="24"/>
        </w:rPr>
        <w:t>2</w:t>
      </w:r>
      <w:r w:rsidRPr="00043970">
        <w:rPr>
          <w:rFonts w:ascii="Times New Roman" w:hAnsi="Times New Roman"/>
          <w:sz w:val="24"/>
          <w:szCs w:val="24"/>
        </w:rPr>
        <w:t xml:space="preserve"> k obecně závazné vyhlášce č. 55/2000 Sb. hl. m. Prahy</w:t>
      </w:r>
    </w:p>
    <w:p w14:paraId="4E1F3691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7D3A9C" w14:textId="77777777" w:rsidR="00F61BC7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3E35A8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 xml:space="preserve">Standardy v oblasti informatiky </w:t>
      </w:r>
    </w:p>
    <w:p w14:paraId="7E9D56B4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5142E13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ab/>
        <w:t xml:space="preserve">1. Standardní výměnné formáty v městské správě </w:t>
      </w:r>
    </w:p>
    <w:p w14:paraId="22388451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D38E32D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Pro výměnu níže uvedených typů souborů v oblasti městské správy v Praze je závazné používat následující formáty, přípony souborů a kódování jazyka: </w:t>
      </w:r>
    </w:p>
    <w:p w14:paraId="3A7027B0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+------------+-----------------+----------+--------------------+</w:t>
      </w:r>
    </w:p>
    <w:p w14:paraId="7BAF6BF7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DEB8D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| Typ souboru|  Výměnný formát | Přípona  | Kódování jazyka    |</w:t>
      </w:r>
    </w:p>
    <w:p w14:paraId="5DD24DC6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|            |                 | souboru  |                    |</w:t>
      </w:r>
    </w:p>
    <w:p w14:paraId="67FE7EB1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+------------+-----------------+----------+--------------------+</w:t>
      </w:r>
    </w:p>
    <w:p w14:paraId="294F3D5F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| Textové    |  </w:t>
      </w:r>
      <w:proofErr w:type="spellStart"/>
      <w:r w:rsidRPr="002A2FAE">
        <w:rPr>
          <w:rFonts w:ascii="Times New Roman" w:hAnsi="Times New Roman"/>
          <w:sz w:val="24"/>
          <w:szCs w:val="24"/>
        </w:rPr>
        <w:t>Rich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text      | *.</w:t>
      </w:r>
      <w:proofErr w:type="spellStart"/>
      <w:r w:rsidRPr="002A2FAE">
        <w:rPr>
          <w:rFonts w:ascii="Times New Roman" w:hAnsi="Times New Roman"/>
          <w:sz w:val="24"/>
          <w:szCs w:val="24"/>
        </w:rPr>
        <w:t>rtf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   | Znaky ANSI CP 1250 |</w:t>
      </w:r>
    </w:p>
    <w:p w14:paraId="5FF21CA8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| dokumenty  |  </w:t>
      </w:r>
      <w:proofErr w:type="spellStart"/>
      <w:r w:rsidRPr="002A2FAE">
        <w:rPr>
          <w:rFonts w:ascii="Times New Roman" w:hAnsi="Times New Roman"/>
          <w:sz w:val="24"/>
          <w:szCs w:val="24"/>
        </w:rPr>
        <w:t>format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        |          |                    |</w:t>
      </w:r>
    </w:p>
    <w:p w14:paraId="66424D3E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+------------+-----------------+----------+--------------------+</w:t>
      </w:r>
    </w:p>
    <w:p w14:paraId="189A392A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| Tabulkové  |  Sešit MS Excel | *.</w:t>
      </w:r>
      <w:proofErr w:type="spellStart"/>
      <w:r w:rsidRPr="002A2FAE">
        <w:rPr>
          <w:rFonts w:ascii="Times New Roman" w:hAnsi="Times New Roman"/>
          <w:sz w:val="24"/>
          <w:szCs w:val="24"/>
        </w:rPr>
        <w:t>xls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   | Znaky ANSI CP 1250 |</w:t>
      </w:r>
    </w:p>
    <w:p w14:paraId="6F8FBA79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| procesory  |  7.0/95         |          |                    |</w:t>
      </w:r>
    </w:p>
    <w:p w14:paraId="77F1B954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+------------+-----------------+----------+--------------------+</w:t>
      </w:r>
    </w:p>
    <w:p w14:paraId="0F5FB1A5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| Databázové |  Proměnná délka | *.</w:t>
      </w:r>
      <w:proofErr w:type="spellStart"/>
      <w:r w:rsidRPr="002A2FAE">
        <w:rPr>
          <w:rFonts w:ascii="Times New Roman" w:hAnsi="Times New Roman"/>
          <w:sz w:val="24"/>
          <w:szCs w:val="24"/>
        </w:rPr>
        <w:t>txt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   | Znaky ANSI CP 1250 |</w:t>
      </w:r>
    </w:p>
    <w:p w14:paraId="652ED098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| soubory    |  věty s         |          |                    |</w:t>
      </w:r>
    </w:p>
    <w:p w14:paraId="50054643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|            |  oddělovačem "|"|          |                    |</w:t>
      </w:r>
    </w:p>
    <w:p w14:paraId="75655985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+------------+-----------------+----------+--------------------+</w:t>
      </w:r>
    </w:p>
    <w:p w14:paraId="4C2833B5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49247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Upřesnění:</w:t>
      </w:r>
    </w:p>
    <w:p w14:paraId="707C7A5E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26F5A69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*.</w:t>
      </w:r>
      <w:proofErr w:type="spellStart"/>
      <w:r w:rsidRPr="002A2FAE">
        <w:rPr>
          <w:rFonts w:ascii="Times New Roman" w:hAnsi="Times New Roman"/>
          <w:sz w:val="24"/>
          <w:szCs w:val="24"/>
        </w:rPr>
        <w:t>rtf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- formát textových dokumentů zpracovatelný jako vstupní i výstupní pro prakticky všechny textové editory, </w:t>
      </w:r>
    </w:p>
    <w:p w14:paraId="34EC6E7F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D57DDD1" w14:textId="168BD01B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*.</w:t>
      </w:r>
      <w:proofErr w:type="spellStart"/>
      <w:r w:rsidRPr="002A2FAE">
        <w:rPr>
          <w:rFonts w:ascii="Times New Roman" w:hAnsi="Times New Roman"/>
          <w:sz w:val="24"/>
          <w:szCs w:val="24"/>
        </w:rPr>
        <w:t>xls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- formát souborů rozšířené verze tabulkového kalkulátoru zpracovatelný jako vstupní i</w:t>
      </w:r>
      <w:r w:rsidR="002B3EC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výstupní pro většinu tabulkových kalkulátorů, </w:t>
      </w:r>
    </w:p>
    <w:p w14:paraId="5EE59967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93AF5A3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*.</w:t>
      </w:r>
      <w:proofErr w:type="spellStart"/>
      <w:r w:rsidRPr="002A2FAE">
        <w:rPr>
          <w:rFonts w:ascii="Times New Roman" w:hAnsi="Times New Roman"/>
          <w:sz w:val="24"/>
          <w:szCs w:val="24"/>
        </w:rPr>
        <w:t>txt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- formát databázových souborů zpracovatelný jako vstupní i výstupní pro prakticky všechny databázové programy (včetně tabulkových kalkulátorů), </w:t>
      </w:r>
    </w:p>
    <w:p w14:paraId="55EE334C" w14:textId="77777777" w:rsidR="00F61BC7" w:rsidRPr="002A2FAE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829EA22" w14:textId="1FC6B199" w:rsidR="001C7BD7" w:rsidRDefault="00F61BC7" w:rsidP="00F61BC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A2FAE">
        <w:rPr>
          <w:rFonts w:ascii="Times New Roman" w:hAnsi="Times New Roman"/>
          <w:sz w:val="24"/>
          <w:szCs w:val="24"/>
        </w:rPr>
        <w:t xml:space="preserve">znaky ANSI CP 1250 - standardní kódování českého jazyka v prostředí MS Windows 3.x a 95, ve vyšších verzích MS Windows a v prostředí MS DOS lze snadno běžnými prostředky konvertovat. </w:t>
      </w:r>
    </w:p>
    <w:sectPr w:rsidR="001C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C7"/>
    <w:rsid w:val="001C7BD7"/>
    <w:rsid w:val="002B3EC4"/>
    <w:rsid w:val="00F6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0574"/>
  <w15:chartTrackingRefBased/>
  <w15:docId w15:val="{AA6E45B5-6892-4597-A89A-6E40842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1BC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dcterms:created xsi:type="dcterms:W3CDTF">2024-07-24T12:06:00Z</dcterms:created>
  <dcterms:modified xsi:type="dcterms:W3CDTF">2024-07-26T12:34:00Z</dcterms:modified>
</cp:coreProperties>
</file>