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8"/>
          <w:szCs w:val="28"/>
        </w:rPr>
      </w:pPr>
      <w:bookmarkStart w:id="0" w:name="_GoBack"/>
      <w:bookmarkEnd w:id="0"/>
      <w:r w:rsidRPr="00440E3F">
        <w:rPr>
          <w:rFonts w:ascii="Times New Roman" w:eastAsiaTheme="majorEastAsia" w:hAnsi="Times New Roman" w:cs="Times New Roman"/>
          <w:b/>
          <w:bCs/>
          <w:color w:val="365F91" w:themeColor="accent1" w:themeShade="BF"/>
          <w:sz w:val="28"/>
          <w:szCs w:val="28"/>
        </w:rPr>
        <w:t xml:space="preserve">Pravidla dotačního řízení hlavního města Prahy pro rok </w:t>
      </w:r>
      <w:r w:rsidRPr="00D97C8E">
        <w:rPr>
          <w:rFonts w:ascii="Times New Roman" w:eastAsiaTheme="majorEastAsia" w:hAnsi="Times New Roman" w:cs="Times New Roman"/>
          <w:b/>
          <w:bCs/>
          <w:color w:val="365F91" w:themeColor="accent1" w:themeShade="BF"/>
          <w:sz w:val="28"/>
          <w:szCs w:val="28"/>
        </w:rPr>
        <w:t>201</w:t>
      </w:r>
      <w:r w:rsidR="007157BE" w:rsidRPr="00D97C8E">
        <w:rPr>
          <w:rFonts w:ascii="Times New Roman" w:eastAsiaTheme="majorEastAsia" w:hAnsi="Times New Roman" w:cs="Times New Roman"/>
          <w:b/>
          <w:bCs/>
          <w:color w:val="365F91" w:themeColor="accent1" w:themeShade="BF"/>
          <w:sz w:val="28"/>
          <w:szCs w:val="28"/>
        </w:rPr>
        <w:t>7</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8"/>
          <w:szCs w:val="28"/>
        </w:rPr>
      </w:pPr>
      <w:r w:rsidRPr="00440E3F">
        <w:rPr>
          <w:rFonts w:ascii="Times New Roman" w:eastAsiaTheme="majorEastAsia" w:hAnsi="Times New Roman" w:cs="Times New Roman"/>
          <w:b/>
          <w:bCs/>
          <w:color w:val="365F91" w:themeColor="accent1" w:themeShade="BF"/>
          <w:sz w:val="28"/>
          <w:szCs w:val="28"/>
        </w:rPr>
        <w:t>v působnosti odboru zdravotnictví, sociální péče a prevence</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8"/>
          <w:szCs w:val="28"/>
        </w:rPr>
      </w:pPr>
      <w:r w:rsidRPr="00440E3F">
        <w:rPr>
          <w:rFonts w:ascii="Times New Roman" w:eastAsiaTheme="majorEastAsia" w:hAnsi="Times New Roman" w:cs="Times New Roman"/>
          <w:b/>
          <w:bCs/>
          <w:color w:val="365F91" w:themeColor="accent1" w:themeShade="BF"/>
          <w:sz w:val="28"/>
          <w:szCs w:val="28"/>
        </w:rPr>
        <w:t>Magistrátu hlavního města Prahy</w:t>
      </w:r>
    </w:p>
    <w:p w:rsidR="00440E3F" w:rsidRPr="00440E3F" w:rsidRDefault="00440E3F" w:rsidP="00440E3F">
      <w:pPr>
        <w:spacing w:after="0" w:line="240" w:lineRule="auto"/>
        <w:ind w:left="714" w:hanging="357"/>
        <w:jc w:val="center"/>
        <w:rPr>
          <w:rFonts w:ascii="Times New Roman" w:hAnsi="Times New Roman" w:cs="Times New Roman"/>
          <w:color w:val="365F91" w:themeColor="accent1" w:themeShade="BF"/>
          <w:sz w:val="28"/>
          <w:szCs w:val="28"/>
        </w:rPr>
      </w:pPr>
      <w:r w:rsidRPr="00440E3F">
        <w:rPr>
          <w:rFonts w:ascii="Times New Roman" w:hAnsi="Times New Roman" w:cs="Times New Roman"/>
          <w:color w:val="365F91" w:themeColor="accent1" w:themeShade="BF"/>
          <w:sz w:val="28"/>
          <w:szCs w:val="28"/>
        </w:rPr>
        <w:t xml:space="preserve">(dále jen </w:t>
      </w:r>
      <w:r w:rsidRPr="00440E3F">
        <w:rPr>
          <w:rFonts w:ascii="Times New Roman" w:hAnsi="Times New Roman" w:cs="Times New Roman"/>
          <w:i/>
          <w:color w:val="365F91" w:themeColor="accent1" w:themeShade="BF"/>
          <w:sz w:val="28"/>
          <w:szCs w:val="28"/>
        </w:rPr>
        <w:t>„Pravidla“</w:t>
      </w:r>
      <w:r w:rsidRPr="00440E3F">
        <w:rPr>
          <w:rFonts w:ascii="Times New Roman" w:hAnsi="Times New Roman" w:cs="Times New Roman"/>
          <w:color w:val="365F91" w:themeColor="accent1" w:themeShade="BF"/>
          <w:sz w:val="28"/>
          <w:szCs w:val="28"/>
        </w:rPr>
        <w:t>)</w:t>
      </w:r>
    </w:p>
    <w:p w:rsidR="00440E3F" w:rsidRPr="00440E3F" w:rsidRDefault="00440E3F" w:rsidP="00440E3F">
      <w:pPr>
        <w:spacing w:after="0" w:line="240" w:lineRule="auto"/>
        <w:ind w:left="714" w:hanging="357"/>
        <w:jc w:val="both"/>
        <w:rPr>
          <w:rFonts w:ascii="Times New Roman" w:hAnsi="Times New Roman" w:cs="Times New Roman"/>
        </w:rPr>
      </w:pPr>
    </w:p>
    <w:p w:rsidR="00440E3F" w:rsidRPr="00440E3F" w:rsidRDefault="00440E3F" w:rsidP="00440E3F">
      <w:pPr>
        <w:spacing w:after="0" w:line="240" w:lineRule="auto"/>
        <w:ind w:left="714" w:hanging="357"/>
        <w:jc w:val="both"/>
        <w:rPr>
          <w:rFonts w:ascii="Times New Roman" w:hAnsi="Times New Roman" w:cs="Times New Roman"/>
        </w:rPr>
      </w:pPr>
    </w:p>
    <w:p w:rsidR="00440E3F" w:rsidRPr="00440E3F" w:rsidRDefault="00626222" w:rsidP="00440E3F">
      <w:pPr>
        <w:spacing w:after="0" w:line="240" w:lineRule="auto"/>
        <w:ind w:left="714" w:hanging="357"/>
        <w:jc w:val="center"/>
        <w:rPr>
          <w:rFonts w:ascii="Times New Roman" w:hAnsi="Times New Roman" w:cs="Times New Roman"/>
          <w:b/>
          <w:sz w:val="28"/>
          <w:szCs w:val="28"/>
        </w:rPr>
      </w:pPr>
      <w:r>
        <w:rPr>
          <w:rFonts w:ascii="Times New Roman" w:hAnsi="Times New Roman" w:cs="Times New Roman"/>
          <w:b/>
          <w:sz w:val="28"/>
          <w:szCs w:val="28"/>
        </w:rPr>
        <w:t>Dotační program</w:t>
      </w:r>
      <w:r w:rsidR="00440E3F" w:rsidRPr="00440E3F">
        <w:rPr>
          <w:rFonts w:ascii="Times New Roman" w:hAnsi="Times New Roman" w:cs="Times New Roman"/>
          <w:b/>
          <w:sz w:val="28"/>
          <w:szCs w:val="28"/>
        </w:rPr>
        <w:t>:</w:t>
      </w:r>
    </w:p>
    <w:p w:rsidR="00440E3F" w:rsidRPr="00440E3F" w:rsidRDefault="00440E3F" w:rsidP="00440E3F">
      <w:pPr>
        <w:spacing w:before="120" w:after="0" w:line="240" w:lineRule="auto"/>
        <w:ind w:left="714" w:hanging="357"/>
        <w:jc w:val="center"/>
        <w:rPr>
          <w:rFonts w:ascii="Times New Roman" w:hAnsi="Times New Roman" w:cs="Times New Roman"/>
          <w:b/>
          <w:sz w:val="28"/>
          <w:szCs w:val="28"/>
        </w:rPr>
      </w:pPr>
      <w:r w:rsidRPr="00440E3F">
        <w:rPr>
          <w:rFonts w:ascii="Times New Roman" w:hAnsi="Times New Roman" w:cs="Times New Roman"/>
          <w:b/>
          <w:sz w:val="28"/>
          <w:szCs w:val="28"/>
        </w:rPr>
        <w:t>Podpora registrovaných sociálních služeb podle zákona č. 108/2006 Sb., o sociálních službách</w:t>
      </w:r>
      <w:r w:rsidR="00D84F75">
        <w:rPr>
          <w:rFonts w:ascii="Times New Roman" w:hAnsi="Times New Roman" w:cs="Times New Roman"/>
          <w:b/>
          <w:sz w:val="28"/>
          <w:szCs w:val="28"/>
        </w:rPr>
        <w:t>, ve znění pozdějších předpisů</w:t>
      </w:r>
      <w:r w:rsidR="00254436">
        <w:rPr>
          <w:rFonts w:ascii="Times New Roman" w:hAnsi="Times New Roman" w:cs="Times New Roman"/>
          <w:b/>
          <w:sz w:val="28"/>
          <w:szCs w:val="28"/>
        </w:rPr>
        <w:t>,</w:t>
      </w:r>
      <w:r w:rsidRPr="00440E3F">
        <w:rPr>
          <w:rFonts w:ascii="Times New Roman" w:hAnsi="Times New Roman" w:cs="Times New Roman"/>
          <w:b/>
          <w:sz w:val="28"/>
          <w:szCs w:val="28"/>
        </w:rPr>
        <w:t xml:space="preserve"> poskytovaných zejména občanům hlavního města Prahy</w:t>
      </w:r>
      <w:r w:rsidR="0043231E">
        <w:rPr>
          <w:rFonts w:ascii="Times New Roman" w:hAnsi="Times New Roman" w:cs="Times New Roman"/>
          <w:b/>
          <w:sz w:val="28"/>
          <w:szCs w:val="28"/>
        </w:rPr>
        <w:t xml:space="preserve"> v návaznosti na § 101a uvedeného zákona</w:t>
      </w:r>
    </w:p>
    <w:p w:rsidR="00440E3F" w:rsidRPr="00440E3F" w:rsidRDefault="00440E3F" w:rsidP="00440E3F">
      <w:pPr>
        <w:spacing w:after="0" w:line="240" w:lineRule="auto"/>
        <w:ind w:left="425" w:hanging="425"/>
        <w:jc w:val="both"/>
        <w:rPr>
          <w:rFonts w:ascii="Times New Roman" w:hAnsi="Times New Roman" w:cs="Times New Roman"/>
          <w:sz w:val="24"/>
          <w:szCs w:val="24"/>
        </w:rPr>
      </w:pPr>
    </w:p>
    <w:p w:rsidR="00440E3F" w:rsidRPr="00440E3F" w:rsidRDefault="00440E3F" w:rsidP="00440E3F">
      <w:p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Hlavní město Praha (dále jen „</w:t>
      </w:r>
      <w:r w:rsidRPr="00440E3F">
        <w:rPr>
          <w:rFonts w:ascii="Times New Roman" w:hAnsi="Times New Roman" w:cs="Times New Roman"/>
          <w:i/>
          <w:sz w:val="24"/>
          <w:szCs w:val="24"/>
        </w:rPr>
        <w:t>HMP</w:t>
      </w:r>
      <w:r w:rsidRPr="00440E3F">
        <w:rPr>
          <w:rFonts w:ascii="Times New Roman" w:hAnsi="Times New Roman" w:cs="Times New Roman"/>
          <w:sz w:val="24"/>
          <w:szCs w:val="24"/>
        </w:rPr>
        <w:t xml:space="preserve">“) na základě </w:t>
      </w:r>
      <w:r w:rsidR="003A7FE8">
        <w:rPr>
          <w:rFonts w:ascii="Times New Roman" w:hAnsi="Times New Roman" w:cs="Times New Roman"/>
          <w:sz w:val="24"/>
          <w:szCs w:val="24"/>
        </w:rPr>
        <w:t>zákona č. 250/2000 Sb., o rozpočtových pravidlech územních rozpočtů, ve znění pozdějších předpisů (dále jen „</w:t>
      </w:r>
      <w:r w:rsidR="003A7FE8" w:rsidRPr="003A7FE8">
        <w:rPr>
          <w:rFonts w:ascii="Times New Roman" w:hAnsi="Times New Roman" w:cs="Times New Roman"/>
          <w:i/>
          <w:sz w:val="24"/>
          <w:szCs w:val="24"/>
        </w:rPr>
        <w:t>zákon o rozpočtových pravidlech územních rozpočtů</w:t>
      </w:r>
      <w:r w:rsidR="003A7FE8">
        <w:rPr>
          <w:rFonts w:ascii="Times New Roman" w:hAnsi="Times New Roman" w:cs="Times New Roman"/>
          <w:sz w:val="24"/>
          <w:szCs w:val="24"/>
        </w:rPr>
        <w:t xml:space="preserve">“) a </w:t>
      </w:r>
      <w:r w:rsidRPr="00440E3F">
        <w:rPr>
          <w:rFonts w:ascii="Times New Roman" w:hAnsi="Times New Roman" w:cs="Times New Roman"/>
          <w:sz w:val="24"/>
          <w:szCs w:val="24"/>
        </w:rPr>
        <w:t>zákona č. 108/2006 Sb., o sociálních službách, ve znění pozdějších předpisů (dále jen „</w:t>
      </w:r>
      <w:r w:rsidRPr="00440E3F">
        <w:rPr>
          <w:rFonts w:ascii="Times New Roman" w:hAnsi="Times New Roman" w:cs="Times New Roman"/>
          <w:i/>
          <w:sz w:val="24"/>
          <w:szCs w:val="24"/>
        </w:rPr>
        <w:t>zákon o sociálních službách</w:t>
      </w:r>
      <w:r w:rsidRPr="003A7FE8">
        <w:rPr>
          <w:rFonts w:ascii="Times New Roman" w:hAnsi="Times New Roman" w:cs="Times New Roman"/>
          <w:sz w:val="24"/>
          <w:szCs w:val="24"/>
        </w:rPr>
        <w:t>“</w:t>
      </w:r>
      <w:r w:rsidRPr="00440E3F">
        <w:rPr>
          <w:rFonts w:ascii="Times New Roman" w:hAnsi="Times New Roman" w:cs="Times New Roman"/>
          <w:sz w:val="24"/>
          <w:szCs w:val="24"/>
        </w:rPr>
        <w:t>) vyh</w:t>
      </w:r>
      <w:r w:rsidR="003A7FE8">
        <w:rPr>
          <w:rFonts w:ascii="Times New Roman" w:hAnsi="Times New Roman" w:cs="Times New Roman"/>
          <w:sz w:val="24"/>
          <w:szCs w:val="24"/>
        </w:rPr>
        <w:t>lašuje dotační řízení pro </w:t>
      </w:r>
      <w:r w:rsidRPr="00440E3F">
        <w:rPr>
          <w:rFonts w:ascii="Times New Roman" w:hAnsi="Times New Roman" w:cs="Times New Roman"/>
          <w:sz w:val="24"/>
          <w:szCs w:val="24"/>
        </w:rPr>
        <w:t>právnické a fyzické osoby, které poskytují sociální slu</w:t>
      </w:r>
      <w:r w:rsidR="003A7FE8">
        <w:rPr>
          <w:rFonts w:ascii="Times New Roman" w:hAnsi="Times New Roman" w:cs="Times New Roman"/>
          <w:sz w:val="24"/>
          <w:szCs w:val="24"/>
        </w:rPr>
        <w:t>žby registrované podle zákona o </w:t>
      </w:r>
      <w:r w:rsidRPr="00440E3F">
        <w:rPr>
          <w:rFonts w:ascii="Times New Roman" w:hAnsi="Times New Roman" w:cs="Times New Roman"/>
          <w:sz w:val="24"/>
          <w:szCs w:val="24"/>
        </w:rPr>
        <w:t>sociálních službách (dále jen „</w:t>
      </w:r>
      <w:r w:rsidRPr="00440E3F">
        <w:rPr>
          <w:rFonts w:ascii="Times New Roman" w:hAnsi="Times New Roman" w:cs="Times New Roman"/>
          <w:i/>
          <w:sz w:val="24"/>
          <w:szCs w:val="24"/>
        </w:rPr>
        <w:t>poskytovatelé sociálních služeb</w:t>
      </w:r>
      <w:r w:rsidRPr="00440E3F">
        <w:rPr>
          <w:rFonts w:ascii="Times New Roman" w:hAnsi="Times New Roman" w:cs="Times New Roman"/>
          <w:sz w:val="24"/>
          <w:szCs w:val="24"/>
        </w:rPr>
        <w:t>“). Dotace se poskytuje k financování běžných výdajů, ke konkrétnímu účelu, které souvisejí s poskytováním sociálních služeb v souladu se zpracovaným střednědobým plánem rozvoje sociálních služeb na území HMP. HMP bude tedy podporovat poskytování sociálních služeb, které jsou součástí sítě sociálních služeb uvedené ve střednědobém plánu rozvoje sociálních služeb na území HMP.</w:t>
      </w:r>
    </w:p>
    <w:p w:rsidR="00440E3F" w:rsidRPr="00440E3F" w:rsidRDefault="00440E3F" w:rsidP="00440E3F">
      <w:pPr>
        <w:spacing w:before="120" w:after="0" w:line="240" w:lineRule="auto"/>
        <w:jc w:val="both"/>
        <w:rPr>
          <w:rFonts w:ascii="Times New Roman" w:hAnsi="Times New Roman" w:cs="Times New Roman"/>
          <w:sz w:val="24"/>
          <w:szCs w:val="24"/>
        </w:rPr>
      </w:pPr>
      <w:r w:rsidRPr="00440E3F">
        <w:rPr>
          <w:rFonts w:ascii="Times New Roman" w:hAnsi="Times New Roman" w:cs="Times New Roman"/>
          <w:b/>
          <w:sz w:val="24"/>
          <w:szCs w:val="24"/>
        </w:rPr>
        <w:t xml:space="preserve">Dotační řízení je vyhlašováno v návaznosti na </w:t>
      </w:r>
      <w:r w:rsidRPr="00440E3F">
        <w:rPr>
          <w:rFonts w:ascii="Times New Roman" w:hAnsi="Times New Roman" w:cs="Times New Roman"/>
          <w:sz w:val="24"/>
          <w:szCs w:val="24"/>
        </w:rPr>
        <w:t>poskytnutí dotace ze státního rozpočtu</w:t>
      </w:r>
      <w:r w:rsidR="00403F68">
        <w:rPr>
          <w:rFonts w:ascii="Times New Roman" w:hAnsi="Times New Roman" w:cs="Times New Roman"/>
          <w:sz w:val="24"/>
          <w:szCs w:val="24"/>
        </w:rPr>
        <w:t xml:space="preserve"> z kapitoly Ministerstva práce a sociálních věcí (dále jen „</w:t>
      </w:r>
      <w:r w:rsidR="00403F68" w:rsidRPr="00403F68">
        <w:rPr>
          <w:rFonts w:ascii="Times New Roman" w:hAnsi="Times New Roman" w:cs="Times New Roman"/>
          <w:i/>
          <w:sz w:val="24"/>
          <w:szCs w:val="24"/>
        </w:rPr>
        <w:t>MPSV</w:t>
      </w:r>
      <w:r w:rsidR="00403F68">
        <w:rPr>
          <w:rFonts w:ascii="Times New Roman" w:hAnsi="Times New Roman" w:cs="Times New Roman"/>
          <w:sz w:val="24"/>
          <w:szCs w:val="24"/>
        </w:rPr>
        <w:t>“)</w:t>
      </w:r>
      <w:r w:rsidRPr="00440E3F">
        <w:rPr>
          <w:rFonts w:ascii="Times New Roman" w:hAnsi="Times New Roman" w:cs="Times New Roman"/>
          <w:sz w:val="24"/>
          <w:szCs w:val="24"/>
        </w:rPr>
        <w:t xml:space="preserve"> krajům a HMP</w:t>
      </w:r>
      <w:r w:rsidR="0043231E">
        <w:rPr>
          <w:rFonts w:ascii="Times New Roman" w:hAnsi="Times New Roman" w:cs="Times New Roman"/>
          <w:sz w:val="24"/>
          <w:szCs w:val="24"/>
        </w:rPr>
        <w:t xml:space="preserve"> v souladu </w:t>
      </w:r>
      <w:r w:rsidR="00403F68">
        <w:rPr>
          <w:rFonts w:ascii="Times New Roman" w:hAnsi="Times New Roman" w:cs="Times New Roman"/>
          <w:sz w:val="24"/>
          <w:szCs w:val="24"/>
        </w:rPr>
        <w:t>s </w:t>
      </w:r>
      <w:r w:rsidR="0043231E">
        <w:rPr>
          <w:rFonts w:ascii="Times New Roman" w:hAnsi="Times New Roman" w:cs="Times New Roman"/>
          <w:sz w:val="24"/>
          <w:szCs w:val="24"/>
        </w:rPr>
        <w:t>§101a zákona o sociálních službách</w:t>
      </w:r>
      <w:r w:rsidRPr="00440E3F">
        <w:rPr>
          <w:rFonts w:ascii="Times New Roman" w:hAnsi="Times New Roman" w:cs="Times New Roman"/>
          <w:sz w:val="24"/>
          <w:szCs w:val="24"/>
        </w:rPr>
        <w:t xml:space="preserve"> na plnění povinností příjemce dotace uvedených v §95 písm. g)</w:t>
      </w:r>
      <w:r w:rsidR="008E2B10">
        <w:rPr>
          <w:rFonts w:ascii="Times New Roman" w:hAnsi="Times New Roman" w:cs="Times New Roman"/>
          <w:sz w:val="24"/>
          <w:szCs w:val="24"/>
        </w:rPr>
        <w:t xml:space="preserve"> a h)</w:t>
      </w:r>
      <w:r w:rsidRPr="00440E3F">
        <w:rPr>
          <w:rFonts w:ascii="Times New Roman" w:hAnsi="Times New Roman" w:cs="Times New Roman"/>
          <w:sz w:val="24"/>
          <w:szCs w:val="24"/>
        </w:rPr>
        <w:t>, zákona o sociálních službách na financování běžných v</w:t>
      </w:r>
      <w:r w:rsidR="00403F68">
        <w:rPr>
          <w:rFonts w:ascii="Times New Roman" w:hAnsi="Times New Roman" w:cs="Times New Roman"/>
          <w:sz w:val="24"/>
          <w:szCs w:val="24"/>
        </w:rPr>
        <w:t>ýdajů souvisejících s </w:t>
      </w:r>
      <w:r w:rsidRPr="00440E3F">
        <w:rPr>
          <w:rFonts w:ascii="Times New Roman" w:hAnsi="Times New Roman" w:cs="Times New Roman"/>
          <w:sz w:val="24"/>
          <w:szCs w:val="24"/>
        </w:rPr>
        <w:t>poskytováním základních druhů a forem sociálních služeb v rozsahu stanoveném základními činnostmi u jednotlivých druhů sociálních služeb.</w:t>
      </w:r>
    </w:p>
    <w:p w:rsidR="00440E3F" w:rsidRPr="00440E3F" w:rsidRDefault="00440E3F" w:rsidP="00440E3F">
      <w:pPr>
        <w:spacing w:before="120"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Sociální služby podle zákona o sociálních službách, podporované v rámci toho programu „</w:t>
      </w:r>
      <w:r w:rsidR="0043231E" w:rsidRPr="0043231E">
        <w:rPr>
          <w:rFonts w:ascii="Times New Roman" w:hAnsi="Times New Roman" w:cs="Times New Roman"/>
          <w:sz w:val="24"/>
          <w:szCs w:val="24"/>
        </w:rPr>
        <w:t>Podpora registrovaných sociálních služeb podle zákona č. 108/2006 Sb., o sociálních službách</w:t>
      </w:r>
      <w:r w:rsidR="00254436">
        <w:rPr>
          <w:rFonts w:ascii="Times New Roman" w:hAnsi="Times New Roman" w:cs="Times New Roman"/>
          <w:sz w:val="24"/>
          <w:szCs w:val="24"/>
        </w:rPr>
        <w:t>, ve znění pozdějších předpisů,</w:t>
      </w:r>
      <w:r w:rsidR="0043231E" w:rsidRPr="0043231E">
        <w:rPr>
          <w:rFonts w:ascii="Times New Roman" w:hAnsi="Times New Roman" w:cs="Times New Roman"/>
          <w:sz w:val="24"/>
          <w:szCs w:val="24"/>
        </w:rPr>
        <w:t xml:space="preserve"> poskytovaných zejména občanům hlavního města Prahy v návaznosti na § 101a uvedeného zákona</w:t>
      </w:r>
      <w:r w:rsidRPr="00440E3F">
        <w:rPr>
          <w:rFonts w:ascii="Times New Roman" w:hAnsi="Times New Roman" w:cs="Times New Roman"/>
          <w:sz w:val="24"/>
          <w:szCs w:val="24"/>
        </w:rPr>
        <w:t>“ jsou:</w:t>
      </w:r>
    </w:p>
    <w:p w:rsidR="00440E3F" w:rsidRPr="00440E3F" w:rsidRDefault="00440E3F" w:rsidP="00440E3F">
      <w:pPr>
        <w:spacing w:after="0" w:line="240" w:lineRule="auto"/>
        <w:jc w:val="both"/>
        <w:rPr>
          <w:rFonts w:ascii="Times New Roman" w:hAnsi="Times New Roman" w:cs="Times New Roman"/>
          <w:sz w:val="24"/>
          <w:szCs w:val="24"/>
        </w:rPr>
      </w:pPr>
    </w:p>
    <w:p w:rsidR="00440E3F" w:rsidRPr="00440E3F" w:rsidRDefault="00440E3F" w:rsidP="00440E3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sz w:val="24"/>
          <w:szCs w:val="24"/>
        </w:rPr>
      </w:pPr>
      <w:r w:rsidRPr="00440E3F">
        <w:rPr>
          <w:rFonts w:ascii="Times New Roman" w:hAnsi="Times New Roman" w:cs="Times New Roman"/>
          <w:b/>
          <w:sz w:val="24"/>
          <w:szCs w:val="24"/>
        </w:rPr>
        <w:t xml:space="preserve">sociální poradenství: </w:t>
      </w:r>
    </w:p>
    <w:p w:rsidR="00440E3F" w:rsidRPr="00440E3F" w:rsidRDefault="00440E3F" w:rsidP="00440E3F">
      <w:pPr>
        <w:spacing w:after="0" w:line="240" w:lineRule="auto"/>
        <w:ind w:left="360"/>
        <w:contextualSpacing/>
        <w:jc w:val="both"/>
        <w:rPr>
          <w:rFonts w:ascii="Times New Roman" w:hAnsi="Times New Roman" w:cs="Times New Roman"/>
          <w:sz w:val="24"/>
          <w:szCs w:val="24"/>
        </w:rPr>
      </w:pPr>
    </w:p>
    <w:p w:rsidR="00440E3F" w:rsidRPr="00440E3F" w:rsidRDefault="00440E3F" w:rsidP="00440E3F">
      <w:pPr>
        <w:numPr>
          <w:ilvl w:val="0"/>
          <w:numId w:val="10"/>
        </w:numPr>
        <w:spacing w:after="0" w:line="240" w:lineRule="auto"/>
        <w:contextualSpacing/>
        <w:jc w:val="both"/>
        <w:rPr>
          <w:rFonts w:ascii="Times New Roman" w:hAnsi="Times New Roman" w:cs="Times New Roman"/>
          <w:sz w:val="24"/>
          <w:szCs w:val="24"/>
        </w:rPr>
      </w:pPr>
      <w:r w:rsidRPr="00440E3F">
        <w:rPr>
          <w:rFonts w:ascii="Times New Roman" w:hAnsi="Times New Roman" w:cs="Times New Roman"/>
          <w:sz w:val="24"/>
          <w:szCs w:val="24"/>
        </w:rPr>
        <w:t xml:space="preserve">§37 </w:t>
      </w:r>
      <w:r w:rsidRPr="00440E3F">
        <w:rPr>
          <w:rFonts w:ascii="Times New Roman" w:hAnsi="Times New Roman" w:cs="Times New Roman"/>
          <w:sz w:val="24"/>
          <w:szCs w:val="24"/>
        </w:rPr>
        <w:tab/>
      </w:r>
      <w:r w:rsidRPr="00440E3F">
        <w:rPr>
          <w:rFonts w:ascii="Times New Roman" w:hAnsi="Times New Roman" w:cs="Times New Roman"/>
          <w:b/>
          <w:sz w:val="24"/>
          <w:szCs w:val="24"/>
        </w:rPr>
        <w:t>odborné sociální poradenství</w:t>
      </w:r>
      <w:r w:rsidRPr="00440E3F">
        <w:rPr>
          <w:rFonts w:ascii="Times New Roman" w:hAnsi="Times New Roman" w:cs="Times New Roman"/>
          <w:sz w:val="24"/>
          <w:szCs w:val="24"/>
        </w:rPr>
        <w:t xml:space="preserve"> </w:t>
      </w:r>
      <w:r w:rsidRPr="00440E3F">
        <w:rPr>
          <w:rFonts w:ascii="Times New Roman" w:hAnsi="Times New Roman" w:cs="Times New Roman"/>
          <w:sz w:val="24"/>
          <w:szCs w:val="24"/>
        </w:rPr>
        <w:tab/>
      </w:r>
    </w:p>
    <w:p w:rsidR="00440E3F" w:rsidRPr="00440E3F" w:rsidRDefault="00440E3F" w:rsidP="00440E3F">
      <w:pPr>
        <w:spacing w:after="0" w:line="240" w:lineRule="auto"/>
        <w:ind w:left="360"/>
        <w:contextualSpacing/>
        <w:jc w:val="both"/>
        <w:rPr>
          <w:rFonts w:ascii="Times New Roman" w:hAnsi="Times New Roman" w:cs="Times New Roman"/>
          <w:sz w:val="24"/>
          <w:szCs w:val="24"/>
        </w:rPr>
      </w:pPr>
    </w:p>
    <w:p w:rsidR="00440E3F" w:rsidRPr="00440E3F" w:rsidRDefault="00440E3F" w:rsidP="00440E3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sz w:val="24"/>
          <w:szCs w:val="24"/>
        </w:rPr>
      </w:pPr>
      <w:r w:rsidRPr="00440E3F">
        <w:rPr>
          <w:rFonts w:ascii="Times New Roman" w:hAnsi="Times New Roman" w:cs="Times New Roman"/>
          <w:b/>
          <w:sz w:val="24"/>
          <w:szCs w:val="24"/>
        </w:rPr>
        <w:t>služby sociální péče:</w:t>
      </w:r>
    </w:p>
    <w:p w:rsidR="00440E3F" w:rsidRPr="00440E3F" w:rsidRDefault="00440E3F" w:rsidP="00440E3F">
      <w:pPr>
        <w:spacing w:after="0" w:line="240" w:lineRule="auto"/>
        <w:ind w:left="454"/>
        <w:rPr>
          <w:rFonts w:ascii="Times New Roman" w:hAnsi="Times New Roman" w:cs="Times New Roman"/>
          <w:sz w:val="24"/>
          <w:szCs w:val="24"/>
        </w:rPr>
      </w:pP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 xml:space="preserve">§39 </w:t>
      </w:r>
      <w:r w:rsidRPr="00440E3F">
        <w:rPr>
          <w:rFonts w:ascii="Times New Roman" w:hAnsi="Times New Roman" w:cs="Times New Roman"/>
          <w:b/>
          <w:sz w:val="24"/>
          <w:szCs w:val="24"/>
        </w:rPr>
        <w:t xml:space="preserve"> </w:t>
      </w:r>
      <w:r w:rsidRPr="00440E3F">
        <w:rPr>
          <w:rFonts w:ascii="Times New Roman" w:hAnsi="Times New Roman" w:cs="Times New Roman"/>
          <w:b/>
          <w:sz w:val="24"/>
          <w:szCs w:val="24"/>
        </w:rPr>
        <w:tab/>
        <w:t>osobní asistence</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 xml:space="preserve">§40 </w:t>
      </w:r>
      <w:r w:rsidRPr="00440E3F">
        <w:rPr>
          <w:rFonts w:ascii="Times New Roman" w:hAnsi="Times New Roman" w:cs="Times New Roman"/>
          <w:b/>
          <w:sz w:val="24"/>
          <w:szCs w:val="24"/>
        </w:rPr>
        <w:tab/>
        <w:t>pečovatelská služba</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§41</w:t>
      </w:r>
      <w:r w:rsidRPr="00440E3F">
        <w:rPr>
          <w:rFonts w:ascii="Times New Roman" w:hAnsi="Times New Roman" w:cs="Times New Roman"/>
          <w:sz w:val="24"/>
          <w:szCs w:val="24"/>
        </w:rPr>
        <w:tab/>
      </w:r>
      <w:r w:rsidRPr="00440E3F">
        <w:rPr>
          <w:rFonts w:ascii="Times New Roman" w:hAnsi="Times New Roman" w:cs="Times New Roman"/>
          <w:b/>
          <w:sz w:val="24"/>
          <w:szCs w:val="24"/>
        </w:rPr>
        <w:t>tísňová péče</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§42</w:t>
      </w:r>
      <w:r w:rsidRPr="00440E3F">
        <w:rPr>
          <w:rFonts w:ascii="Times New Roman" w:hAnsi="Times New Roman" w:cs="Times New Roman"/>
          <w:sz w:val="24"/>
          <w:szCs w:val="24"/>
        </w:rPr>
        <w:tab/>
      </w:r>
      <w:r w:rsidRPr="00440E3F">
        <w:rPr>
          <w:rFonts w:ascii="Times New Roman" w:hAnsi="Times New Roman" w:cs="Times New Roman"/>
          <w:b/>
          <w:sz w:val="24"/>
          <w:szCs w:val="24"/>
        </w:rPr>
        <w:t>průvodcovské a předčitatelské služby</w:t>
      </w:r>
      <w:r w:rsidRPr="00440E3F">
        <w:rPr>
          <w:rFonts w:ascii="Times New Roman" w:hAnsi="Times New Roman" w:cs="Times New Roman"/>
          <w:b/>
          <w:sz w:val="24"/>
          <w:szCs w:val="24"/>
        </w:rPr>
        <w:tab/>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§43</w:t>
      </w:r>
      <w:r w:rsidRPr="00440E3F">
        <w:rPr>
          <w:rFonts w:ascii="Times New Roman" w:hAnsi="Times New Roman" w:cs="Times New Roman"/>
          <w:sz w:val="24"/>
          <w:szCs w:val="24"/>
        </w:rPr>
        <w:tab/>
      </w:r>
      <w:r w:rsidRPr="00440E3F">
        <w:rPr>
          <w:rFonts w:ascii="Times New Roman" w:hAnsi="Times New Roman" w:cs="Times New Roman"/>
          <w:b/>
          <w:sz w:val="24"/>
          <w:szCs w:val="24"/>
        </w:rPr>
        <w:t>podpora samostatného bydlení</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§44</w:t>
      </w:r>
      <w:r w:rsidRPr="00440E3F">
        <w:rPr>
          <w:rFonts w:ascii="Times New Roman" w:hAnsi="Times New Roman" w:cs="Times New Roman"/>
          <w:sz w:val="24"/>
          <w:szCs w:val="24"/>
        </w:rPr>
        <w:tab/>
      </w:r>
      <w:r w:rsidRPr="00440E3F">
        <w:rPr>
          <w:rFonts w:ascii="Times New Roman" w:hAnsi="Times New Roman" w:cs="Times New Roman"/>
          <w:b/>
          <w:sz w:val="24"/>
          <w:szCs w:val="24"/>
        </w:rPr>
        <w:t>odlehčovací služby</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§45</w:t>
      </w:r>
      <w:r w:rsidRPr="00440E3F">
        <w:rPr>
          <w:rFonts w:ascii="Times New Roman" w:hAnsi="Times New Roman" w:cs="Times New Roman"/>
          <w:sz w:val="24"/>
          <w:szCs w:val="24"/>
        </w:rPr>
        <w:tab/>
      </w:r>
      <w:r w:rsidRPr="00440E3F">
        <w:rPr>
          <w:rFonts w:ascii="Times New Roman" w:hAnsi="Times New Roman" w:cs="Times New Roman"/>
          <w:b/>
          <w:sz w:val="24"/>
          <w:szCs w:val="24"/>
        </w:rPr>
        <w:t>centra denních služeb</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lastRenderedPageBreak/>
        <w:t>§46</w:t>
      </w:r>
      <w:r w:rsidRPr="00440E3F">
        <w:rPr>
          <w:rFonts w:ascii="Times New Roman" w:hAnsi="Times New Roman" w:cs="Times New Roman"/>
          <w:sz w:val="24"/>
          <w:szCs w:val="24"/>
        </w:rPr>
        <w:tab/>
      </w:r>
      <w:r w:rsidRPr="00440E3F">
        <w:rPr>
          <w:rFonts w:ascii="Times New Roman" w:hAnsi="Times New Roman" w:cs="Times New Roman"/>
          <w:b/>
          <w:sz w:val="24"/>
          <w:szCs w:val="24"/>
        </w:rPr>
        <w:t>denní stacionáře</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§47</w:t>
      </w:r>
      <w:r w:rsidRPr="00440E3F">
        <w:rPr>
          <w:rFonts w:ascii="Times New Roman" w:hAnsi="Times New Roman" w:cs="Times New Roman"/>
          <w:sz w:val="24"/>
          <w:szCs w:val="24"/>
        </w:rPr>
        <w:tab/>
      </w:r>
      <w:r w:rsidRPr="00440E3F">
        <w:rPr>
          <w:rFonts w:ascii="Times New Roman" w:hAnsi="Times New Roman" w:cs="Times New Roman"/>
          <w:b/>
          <w:sz w:val="24"/>
          <w:szCs w:val="24"/>
        </w:rPr>
        <w:t>týdenní stacionáře</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§48</w:t>
      </w:r>
      <w:r w:rsidRPr="00440E3F">
        <w:rPr>
          <w:rFonts w:ascii="Times New Roman" w:hAnsi="Times New Roman" w:cs="Times New Roman"/>
          <w:sz w:val="24"/>
          <w:szCs w:val="24"/>
        </w:rPr>
        <w:tab/>
      </w:r>
      <w:r w:rsidRPr="00440E3F">
        <w:rPr>
          <w:rFonts w:ascii="Times New Roman" w:hAnsi="Times New Roman" w:cs="Times New Roman"/>
          <w:b/>
          <w:sz w:val="24"/>
          <w:szCs w:val="24"/>
        </w:rPr>
        <w:t>domovy pro osoby se zdravotním postižením</w:t>
      </w:r>
      <w:r w:rsidRPr="00440E3F">
        <w:rPr>
          <w:rFonts w:ascii="Times New Roman" w:hAnsi="Times New Roman" w:cs="Times New Roman"/>
          <w:sz w:val="24"/>
          <w:szCs w:val="24"/>
        </w:rPr>
        <w:t xml:space="preserve"> </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§49</w:t>
      </w:r>
      <w:r w:rsidRPr="00440E3F">
        <w:rPr>
          <w:rFonts w:ascii="Times New Roman" w:hAnsi="Times New Roman" w:cs="Times New Roman"/>
          <w:sz w:val="24"/>
          <w:szCs w:val="24"/>
        </w:rPr>
        <w:tab/>
      </w:r>
      <w:r w:rsidRPr="00440E3F">
        <w:rPr>
          <w:rFonts w:ascii="Times New Roman" w:hAnsi="Times New Roman" w:cs="Times New Roman"/>
          <w:b/>
          <w:sz w:val="24"/>
          <w:szCs w:val="24"/>
        </w:rPr>
        <w:t>domovy pro seniory</w:t>
      </w:r>
    </w:p>
    <w:p w:rsidR="00440E3F" w:rsidRPr="00440E3F" w:rsidRDefault="00440E3F" w:rsidP="00440E3F">
      <w:pPr>
        <w:numPr>
          <w:ilvl w:val="0"/>
          <w:numId w:val="5"/>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§50</w:t>
      </w:r>
      <w:r w:rsidRPr="00440E3F">
        <w:rPr>
          <w:rFonts w:ascii="Times New Roman" w:hAnsi="Times New Roman" w:cs="Times New Roman"/>
          <w:b/>
          <w:sz w:val="24"/>
          <w:szCs w:val="24"/>
        </w:rPr>
        <w:tab/>
        <w:t>domovy se zvláštním režimem</w:t>
      </w:r>
    </w:p>
    <w:p w:rsidR="00440E3F" w:rsidRPr="00440E3F" w:rsidRDefault="00440E3F" w:rsidP="00440E3F">
      <w:pPr>
        <w:numPr>
          <w:ilvl w:val="0"/>
          <w:numId w:val="5"/>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§51</w:t>
      </w:r>
      <w:r w:rsidRPr="00440E3F">
        <w:rPr>
          <w:rFonts w:ascii="Times New Roman" w:hAnsi="Times New Roman" w:cs="Times New Roman"/>
          <w:b/>
          <w:sz w:val="24"/>
          <w:szCs w:val="24"/>
        </w:rPr>
        <w:tab/>
        <w:t>chráněné bydlení</w:t>
      </w:r>
    </w:p>
    <w:p w:rsidR="00440E3F" w:rsidRPr="00440E3F" w:rsidRDefault="00440E3F" w:rsidP="00440E3F">
      <w:pPr>
        <w:numPr>
          <w:ilvl w:val="0"/>
          <w:numId w:val="5"/>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§52</w:t>
      </w:r>
      <w:r w:rsidRPr="00440E3F">
        <w:rPr>
          <w:rFonts w:ascii="Times New Roman" w:hAnsi="Times New Roman" w:cs="Times New Roman"/>
          <w:b/>
          <w:sz w:val="24"/>
          <w:szCs w:val="24"/>
        </w:rPr>
        <w:tab/>
        <w:t>sociální služby poskytované ve zdravotnických zařízeních lůžkové péče</w:t>
      </w:r>
    </w:p>
    <w:p w:rsidR="00440E3F" w:rsidRPr="00440E3F" w:rsidRDefault="00440E3F" w:rsidP="00440E3F">
      <w:pPr>
        <w:spacing w:after="0" w:line="240" w:lineRule="auto"/>
        <w:ind w:left="454"/>
        <w:rPr>
          <w:rFonts w:ascii="Times New Roman" w:hAnsi="Times New Roman" w:cs="Times New Roman"/>
          <w:sz w:val="24"/>
          <w:szCs w:val="24"/>
        </w:rPr>
      </w:pPr>
    </w:p>
    <w:p w:rsidR="00440E3F" w:rsidRPr="00440E3F" w:rsidRDefault="00440E3F" w:rsidP="00440E3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sz w:val="24"/>
          <w:szCs w:val="24"/>
        </w:rPr>
      </w:pPr>
      <w:r w:rsidRPr="00440E3F">
        <w:rPr>
          <w:rFonts w:ascii="Times New Roman" w:hAnsi="Times New Roman" w:cs="Times New Roman"/>
          <w:b/>
          <w:sz w:val="24"/>
          <w:szCs w:val="24"/>
        </w:rPr>
        <w:t>služby sociální prevence:</w:t>
      </w:r>
    </w:p>
    <w:p w:rsidR="00440E3F" w:rsidRPr="00440E3F" w:rsidRDefault="00440E3F" w:rsidP="00440E3F">
      <w:pPr>
        <w:spacing w:after="0" w:line="240" w:lineRule="auto"/>
        <w:ind w:left="454"/>
        <w:rPr>
          <w:rFonts w:ascii="Times New Roman" w:hAnsi="Times New Roman" w:cs="Times New Roman"/>
          <w:b/>
          <w:sz w:val="24"/>
          <w:szCs w:val="24"/>
        </w:rPr>
      </w:pPr>
    </w:p>
    <w:p w:rsidR="00440E3F" w:rsidRPr="00440E3F" w:rsidRDefault="00440E3F" w:rsidP="00440E3F">
      <w:pPr>
        <w:numPr>
          <w:ilvl w:val="0"/>
          <w:numId w:val="4"/>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§54</w:t>
      </w:r>
      <w:r w:rsidRPr="00440E3F">
        <w:rPr>
          <w:rFonts w:ascii="Times New Roman" w:hAnsi="Times New Roman" w:cs="Times New Roman"/>
          <w:b/>
          <w:sz w:val="24"/>
          <w:szCs w:val="24"/>
        </w:rPr>
        <w:tab/>
        <w:t>raná péče</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§55</w:t>
      </w:r>
      <w:r w:rsidRPr="00440E3F">
        <w:rPr>
          <w:rFonts w:ascii="Times New Roman" w:hAnsi="Times New Roman" w:cs="Times New Roman"/>
          <w:sz w:val="24"/>
          <w:szCs w:val="24"/>
        </w:rPr>
        <w:tab/>
      </w:r>
      <w:r w:rsidRPr="00440E3F">
        <w:rPr>
          <w:rFonts w:ascii="Times New Roman" w:hAnsi="Times New Roman" w:cs="Times New Roman"/>
          <w:b/>
          <w:sz w:val="24"/>
          <w:szCs w:val="24"/>
        </w:rPr>
        <w:t>telefonická krizová pomoc</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§56</w:t>
      </w:r>
      <w:r w:rsidRPr="00440E3F">
        <w:rPr>
          <w:rFonts w:ascii="Times New Roman" w:hAnsi="Times New Roman" w:cs="Times New Roman"/>
          <w:sz w:val="24"/>
          <w:szCs w:val="24"/>
        </w:rPr>
        <w:tab/>
      </w:r>
      <w:r w:rsidRPr="00440E3F">
        <w:rPr>
          <w:rFonts w:ascii="Times New Roman" w:hAnsi="Times New Roman" w:cs="Times New Roman"/>
          <w:b/>
          <w:sz w:val="24"/>
          <w:szCs w:val="24"/>
        </w:rPr>
        <w:t>tlumočnické služby</w:t>
      </w:r>
    </w:p>
    <w:p w:rsidR="00440E3F" w:rsidRPr="00D97C8E" w:rsidRDefault="00440E3F" w:rsidP="00440E3F">
      <w:pPr>
        <w:numPr>
          <w:ilvl w:val="0"/>
          <w:numId w:val="4"/>
        </w:numPr>
        <w:spacing w:after="0" w:line="240" w:lineRule="auto"/>
        <w:jc w:val="both"/>
        <w:rPr>
          <w:rFonts w:ascii="Times New Roman" w:hAnsi="Times New Roman" w:cs="Times New Roman"/>
          <w:b/>
          <w:sz w:val="24"/>
          <w:szCs w:val="24"/>
        </w:rPr>
      </w:pPr>
      <w:r w:rsidRPr="00D97C8E">
        <w:rPr>
          <w:rFonts w:ascii="Times New Roman" w:hAnsi="Times New Roman" w:cs="Times New Roman"/>
          <w:sz w:val="24"/>
          <w:szCs w:val="24"/>
        </w:rPr>
        <w:t>§57</w:t>
      </w:r>
      <w:r w:rsidRPr="00D97C8E">
        <w:rPr>
          <w:rFonts w:ascii="Times New Roman" w:hAnsi="Times New Roman" w:cs="Times New Roman"/>
          <w:sz w:val="24"/>
          <w:szCs w:val="24"/>
        </w:rPr>
        <w:tab/>
      </w:r>
      <w:r w:rsidRPr="00D97C8E">
        <w:rPr>
          <w:rFonts w:ascii="Times New Roman" w:hAnsi="Times New Roman" w:cs="Times New Roman"/>
          <w:b/>
          <w:sz w:val="24"/>
          <w:szCs w:val="24"/>
        </w:rPr>
        <w:t>azylové domy</w:t>
      </w:r>
    </w:p>
    <w:p w:rsidR="00440E3F" w:rsidRPr="00D97C8E" w:rsidRDefault="00440E3F" w:rsidP="00440E3F">
      <w:pPr>
        <w:numPr>
          <w:ilvl w:val="0"/>
          <w:numId w:val="4"/>
        </w:numPr>
        <w:spacing w:after="0" w:line="240" w:lineRule="auto"/>
        <w:jc w:val="both"/>
        <w:rPr>
          <w:rFonts w:ascii="Times New Roman" w:hAnsi="Times New Roman" w:cs="Times New Roman"/>
          <w:sz w:val="24"/>
          <w:szCs w:val="24"/>
        </w:rPr>
      </w:pPr>
      <w:r w:rsidRPr="00D97C8E">
        <w:rPr>
          <w:rFonts w:ascii="Times New Roman" w:hAnsi="Times New Roman" w:cs="Times New Roman"/>
          <w:sz w:val="24"/>
          <w:szCs w:val="24"/>
        </w:rPr>
        <w:t>§58</w:t>
      </w:r>
      <w:r w:rsidRPr="00D97C8E">
        <w:rPr>
          <w:rFonts w:ascii="Times New Roman" w:hAnsi="Times New Roman" w:cs="Times New Roman"/>
          <w:sz w:val="24"/>
          <w:szCs w:val="24"/>
        </w:rPr>
        <w:tab/>
      </w:r>
      <w:r w:rsidRPr="00D97C8E">
        <w:rPr>
          <w:rFonts w:ascii="Times New Roman" w:hAnsi="Times New Roman" w:cs="Times New Roman"/>
          <w:b/>
          <w:sz w:val="24"/>
          <w:szCs w:val="24"/>
        </w:rPr>
        <w:t>domy na půl cesty</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§59</w:t>
      </w:r>
      <w:r w:rsidRPr="00440E3F">
        <w:rPr>
          <w:rFonts w:ascii="Times New Roman" w:hAnsi="Times New Roman" w:cs="Times New Roman"/>
          <w:b/>
          <w:sz w:val="24"/>
          <w:szCs w:val="24"/>
        </w:rPr>
        <w:tab/>
        <w:t>kontaktní centra</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§60</w:t>
      </w:r>
      <w:r w:rsidRPr="00440E3F">
        <w:rPr>
          <w:rFonts w:ascii="Times New Roman" w:hAnsi="Times New Roman" w:cs="Times New Roman"/>
          <w:sz w:val="24"/>
          <w:szCs w:val="24"/>
        </w:rPr>
        <w:tab/>
      </w:r>
      <w:r w:rsidRPr="00440E3F">
        <w:rPr>
          <w:rFonts w:ascii="Times New Roman" w:hAnsi="Times New Roman" w:cs="Times New Roman"/>
          <w:b/>
          <w:sz w:val="24"/>
          <w:szCs w:val="24"/>
        </w:rPr>
        <w:t>krizová pomoc</w:t>
      </w:r>
    </w:p>
    <w:p w:rsidR="00440E3F" w:rsidRPr="00D97C8E" w:rsidRDefault="00440E3F" w:rsidP="00440E3F">
      <w:pPr>
        <w:numPr>
          <w:ilvl w:val="0"/>
          <w:numId w:val="4"/>
        </w:numPr>
        <w:spacing w:after="0" w:line="240" w:lineRule="auto"/>
        <w:jc w:val="both"/>
        <w:rPr>
          <w:rFonts w:ascii="Times New Roman" w:hAnsi="Times New Roman" w:cs="Times New Roman"/>
          <w:sz w:val="24"/>
          <w:szCs w:val="24"/>
        </w:rPr>
      </w:pPr>
      <w:r w:rsidRPr="00D97C8E">
        <w:rPr>
          <w:rFonts w:ascii="Times New Roman" w:hAnsi="Times New Roman" w:cs="Times New Roman"/>
          <w:sz w:val="24"/>
          <w:szCs w:val="24"/>
        </w:rPr>
        <w:t xml:space="preserve">§60a        </w:t>
      </w:r>
      <w:r w:rsidRPr="00D97C8E">
        <w:rPr>
          <w:rFonts w:ascii="Times New Roman" w:hAnsi="Times New Roman" w:cs="Times New Roman"/>
          <w:b/>
          <w:sz w:val="24"/>
          <w:szCs w:val="24"/>
        </w:rPr>
        <w:t>intervenční centra</w:t>
      </w:r>
    </w:p>
    <w:p w:rsidR="00440E3F" w:rsidRPr="00D97C8E" w:rsidRDefault="00440E3F" w:rsidP="00440E3F">
      <w:pPr>
        <w:numPr>
          <w:ilvl w:val="0"/>
          <w:numId w:val="4"/>
        </w:numPr>
        <w:spacing w:after="0" w:line="240" w:lineRule="auto"/>
        <w:jc w:val="both"/>
        <w:rPr>
          <w:rFonts w:ascii="Times New Roman" w:hAnsi="Times New Roman" w:cs="Times New Roman"/>
          <w:sz w:val="24"/>
          <w:szCs w:val="24"/>
        </w:rPr>
      </w:pPr>
      <w:r w:rsidRPr="00D97C8E">
        <w:rPr>
          <w:rFonts w:ascii="Times New Roman" w:hAnsi="Times New Roman" w:cs="Times New Roman"/>
          <w:sz w:val="24"/>
          <w:szCs w:val="24"/>
        </w:rPr>
        <w:t>§61</w:t>
      </w:r>
      <w:r w:rsidRPr="00D97C8E">
        <w:rPr>
          <w:rFonts w:ascii="Times New Roman" w:hAnsi="Times New Roman" w:cs="Times New Roman"/>
          <w:sz w:val="24"/>
          <w:szCs w:val="24"/>
        </w:rPr>
        <w:tab/>
      </w:r>
      <w:r w:rsidRPr="00D97C8E">
        <w:rPr>
          <w:rFonts w:ascii="Times New Roman" w:hAnsi="Times New Roman" w:cs="Times New Roman"/>
          <w:b/>
          <w:sz w:val="24"/>
          <w:szCs w:val="24"/>
        </w:rPr>
        <w:t>nízkoprahová denní centra</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§62</w:t>
      </w:r>
      <w:r w:rsidRPr="00440E3F">
        <w:rPr>
          <w:rFonts w:ascii="Times New Roman" w:hAnsi="Times New Roman" w:cs="Times New Roman"/>
          <w:sz w:val="24"/>
          <w:szCs w:val="24"/>
        </w:rPr>
        <w:tab/>
      </w:r>
      <w:r w:rsidRPr="00440E3F">
        <w:rPr>
          <w:rFonts w:ascii="Times New Roman" w:hAnsi="Times New Roman" w:cs="Times New Roman"/>
          <w:b/>
          <w:sz w:val="24"/>
          <w:szCs w:val="24"/>
        </w:rPr>
        <w:t>nízkoprahová zařízení pro děti a mládež</w:t>
      </w:r>
    </w:p>
    <w:p w:rsidR="00440E3F" w:rsidRPr="00440E3F" w:rsidRDefault="00440E3F" w:rsidP="00440E3F">
      <w:pPr>
        <w:numPr>
          <w:ilvl w:val="0"/>
          <w:numId w:val="4"/>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§63</w:t>
      </w:r>
      <w:r w:rsidRPr="00440E3F">
        <w:rPr>
          <w:rFonts w:ascii="Times New Roman" w:hAnsi="Times New Roman" w:cs="Times New Roman"/>
          <w:sz w:val="24"/>
          <w:szCs w:val="24"/>
        </w:rPr>
        <w:tab/>
      </w:r>
      <w:r w:rsidRPr="00440E3F">
        <w:rPr>
          <w:rFonts w:ascii="Times New Roman" w:hAnsi="Times New Roman" w:cs="Times New Roman"/>
          <w:b/>
          <w:sz w:val="24"/>
          <w:szCs w:val="24"/>
        </w:rPr>
        <w:t>noclehárny</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§64</w:t>
      </w:r>
      <w:r w:rsidRPr="00440E3F">
        <w:rPr>
          <w:rFonts w:ascii="Times New Roman" w:hAnsi="Times New Roman" w:cs="Times New Roman"/>
          <w:sz w:val="24"/>
          <w:szCs w:val="24"/>
        </w:rPr>
        <w:tab/>
      </w:r>
      <w:r w:rsidRPr="00440E3F">
        <w:rPr>
          <w:rFonts w:ascii="Times New Roman" w:hAnsi="Times New Roman" w:cs="Times New Roman"/>
          <w:b/>
          <w:sz w:val="24"/>
          <w:szCs w:val="24"/>
        </w:rPr>
        <w:t>služby následné péče</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§65</w:t>
      </w:r>
      <w:r w:rsidRPr="00440E3F">
        <w:rPr>
          <w:rFonts w:ascii="Times New Roman" w:hAnsi="Times New Roman" w:cs="Times New Roman"/>
          <w:sz w:val="24"/>
          <w:szCs w:val="24"/>
        </w:rPr>
        <w:tab/>
      </w:r>
      <w:r w:rsidRPr="00440E3F">
        <w:rPr>
          <w:rFonts w:ascii="Times New Roman" w:hAnsi="Times New Roman" w:cs="Times New Roman"/>
          <w:b/>
          <w:sz w:val="24"/>
          <w:szCs w:val="24"/>
        </w:rPr>
        <w:t>sociálně aktivizační služby pro rodiny s dětmi</w:t>
      </w:r>
    </w:p>
    <w:p w:rsidR="00440E3F" w:rsidRPr="00440E3F" w:rsidRDefault="00440E3F" w:rsidP="00440E3F">
      <w:pPr>
        <w:numPr>
          <w:ilvl w:val="0"/>
          <w:numId w:val="4"/>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§66</w:t>
      </w:r>
      <w:r w:rsidRPr="00440E3F">
        <w:rPr>
          <w:rFonts w:ascii="Times New Roman" w:hAnsi="Times New Roman" w:cs="Times New Roman"/>
          <w:sz w:val="24"/>
          <w:szCs w:val="24"/>
        </w:rPr>
        <w:tab/>
      </w:r>
      <w:r w:rsidRPr="00440E3F">
        <w:rPr>
          <w:rFonts w:ascii="Times New Roman" w:hAnsi="Times New Roman" w:cs="Times New Roman"/>
          <w:b/>
          <w:sz w:val="24"/>
          <w:szCs w:val="24"/>
        </w:rPr>
        <w:t>sociálně aktivizační služby pro seniory a osoby se zdravotním postižením</w:t>
      </w:r>
    </w:p>
    <w:p w:rsidR="00440E3F" w:rsidRPr="00440E3F" w:rsidRDefault="00440E3F" w:rsidP="00440E3F">
      <w:pPr>
        <w:numPr>
          <w:ilvl w:val="0"/>
          <w:numId w:val="4"/>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§67</w:t>
      </w:r>
      <w:r w:rsidRPr="00440E3F">
        <w:rPr>
          <w:rFonts w:ascii="Times New Roman" w:hAnsi="Times New Roman" w:cs="Times New Roman"/>
          <w:sz w:val="24"/>
          <w:szCs w:val="24"/>
        </w:rPr>
        <w:tab/>
      </w:r>
      <w:r w:rsidRPr="00440E3F">
        <w:rPr>
          <w:rFonts w:ascii="Times New Roman" w:hAnsi="Times New Roman" w:cs="Times New Roman"/>
          <w:b/>
          <w:sz w:val="24"/>
          <w:szCs w:val="24"/>
        </w:rPr>
        <w:t>sociálně terapeutické dílny</w:t>
      </w:r>
    </w:p>
    <w:p w:rsidR="00440E3F" w:rsidRPr="00440E3F" w:rsidRDefault="00440E3F" w:rsidP="00440E3F">
      <w:pPr>
        <w:numPr>
          <w:ilvl w:val="0"/>
          <w:numId w:val="4"/>
        </w:numPr>
        <w:spacing w:after="0" w:line="240" w:lineRule="auto"/>
        <w:jc w:val="both"/>
        <w:rPr>
          <w:rFonts w:ascii="Times New Roman" w:hAnsi="Times New Roman" w:cs="Times New Roman"/>
          <w:b/>
          <w:sz w:val="24"/>
          <w:szCs w:val="24"/>
        </w:rPr>
      </w:pPr>
      <w:r w:rsidRPr="00440E3F">
        <w:rPr>
          <w:rFonts w:ascii="Times New Roman" w:hAnsi="Times New Roman" w:cs="Times New Roman"/>
          <w:sz w:val="24"/>
          <w:szCs w:val="24"/>
        </w:rPr>
        <w:t>§68</w:t>
      </w:r>
      <w:r w:rsidRPr="00440E3F">
        <w:rPr>
          <w:rFonts w:ascii="Times New Roman" w:hAnsi="Times New Roman" w:cs="Times New Roman"/>
          <w:b/>
          <w:sz w:val="24"/>
          <w:szCs w:val="24"/>
        </w:rPr>
        <w:tab/>
        <w:t>terapeutické komunity</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§69</w:t>
      </w:r>
      <w:r w:rsidRPr="00440E3F">
        <w:rPr>
          <w:rFonts w:ascii="Times New Roman" w:hAnsi="Times New Roman" w:cs="Times New Roman"/>
          <w:sz w:val="24"/>
          <w:szCs w:val="24"/>
        </w:rPr>
        <w:tab/>
      </w:r>
      <w:r w:rsidRPr="00440E3F">
        <w:rPr>
          <w:rFonts w:ascii="Times New Roman" w:hAnsi="Times New Roman" w:cs="Times New Roman"/>
          <w:b/>
          <w:sz w:val="24"/>
          <w:szCs w:val="24"/>
        </w:rPr>
        <w:t>terénní programy</w:t>
      </w:r>
    </w:p>
    <w:p w:rsidR="00440E3F" w:rsidRPr="00440E3F" w:rsidRDefault="00440E3F" w:rsidP="00440E3F">
      <w:pPr>
        <w:numPr>
          <w:ilvl w:val="0"/>
          <w:numId w:val="4"/>
        </w:numPr>
        <w:spacing w:after="0" w:line="240" w:lineRule="auto"/>
        <w:jc w:val="both"/>
        <w:rPr>
          <w:rFonts w:ascii="Times New Roman" w:hAnsi="Times New Roman" w:cs="Times New Roman"/>
          <w:sz w:val="24"/>
          <w:szCs w:val="24"/>
        </w:rPr>
      </w:pPr>
      <w:r w:rsidRPr="00440E3F">
        <w:rPr>
          <w:rFonts w:ascii="Times New Roman" w:hAnsi="Times New Roman" w:cs="Times New Roman"/>
          <w:sz w:val="24"/>
          <w:szCs w:val="24"/>
        </w:rPr>
        <w:t>§70</w:t>
      </w:r>
      <w:r w:rsidRPr="00440E3F">
        <w:rPr>
          <w:rFonts w:ascii="Times New Roman" w:hAnsi="Times New Roman" w:cs="Times New Roman"/>
          <w:sz w:val="24"/>
          <w:szCs w:val="24"/>
        </w:rPr>
        <w:tab/>
      </w:r>
      <w:r w:rsidRPr="00440E3F">
        <w:rPr>
          <w:rFonts w:ascii="Times New Roman" w:hAnsi="Times New Roman" w:cs="Times New Roman"/>
          <w:b/>
          <w:sz w:val="24"/>
          <w:szCs w:val="24"/>
        </w:rPr>
        <w:t>sociální rehabilitace</w:t>
      </w:r>
    </w:p>
    <w:p w:rsidR="00440E3F" w:rsidRPr="00440E3F" w:rsidRDefault="00440E3F" w:rsidP="00440E3F">
      <w:pPr>
        <w:spacing w:after="0" w:line="240" w:lineRule="auto"/>
        <w:ind w:left="454" w:hanging="357"/>
        <w:rPr>
          <w:rFonts w:ascii="Times New Roman" w:hAnsi="Times New Roman" w:cs="Times New Roman"/>
          <w:b/>
          <w:sz w:val="24"/>
          <w:szCs w:val="24"/>
        </w:rPr>
      </w:pP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Úvodní ustanovení</w:t>
      </w:r>
    </w:p>
    <w:p w:rsidR="00440E3F" w:rsidRPr="00440E3F" w:rsidRDefault="00440E3F" w:rsidP="00440E3F">
      <w:pPr>
        <w:autoSpaceDE w:val="0"/>
        <w:autoSpaceDN w:val="0"/>
        <w:adjustRightInd w:val="0"/>
        <w:spacing w:after="0" w:line="240" w:lineRule="auto"/>
        <w:ind w:left="714" w:hanging="357"/>
        <w:jc w:val="both"/>
        <w:rPr>
          <w:rFonts w:asciiTheme="majorHAnsi" w:eastAsiaTheme="majorEastAsia" w:hAnsiTheme="majorHAnsi" w:cstheme="majorBidi"/>
          <w:b/>
          <w:bCs/>
          <w:color w:val="365F91" w:themeColor="accent1" w:themeShade="BF"/>
          <w:sz w:val="28"/>
          <w:szCs w:val="28"/>
        </w:rPr>
      </w:pPr>
    </w:p>
    <w:p w:rsidR="00440E3F" w:rsidRPr="00B94F5E" w:rsidRDefault="00440E3F" w:rsidP="00440E3F">
      <w:pPr>
        <w:numPr>
          <w:ilvl w:val="0"/>
          <w:numId w:val="1"/>
        </w:numPr>
        <w:autoSpaceDE w:val="0"/>
        <w:autoSpaceDN w:val="0"/>
        <w:adjustRightInd w:val="0"/>
        <w:spacing w:before="120" w:after="0" w:line="240" w:lineRule="auto"/>
        <w:ind w:left="714" w:hanging="357"/>
        <w:jc w:val="both"/>
        <w:rPr>
          <w:rFonts w:ascii="TimesNewRoman" w:hAnsi="TimesNewRoman" w:cs="TimesNewRoman"/>
          <w:sz w:val="24"/>
          <w:szCs w:val="24"/>
        </w:rPr>
      </w:pPr>
      <w:r w:rsidRPr="00EE01FC">
        <w:rPr>
          <w:rFonts w:ascii="TimesNewRoman" w:hAnsi="TimesNewRoman" w:cs="TimesNewRoman"/>
          <w:sz w:val="24"/>
          <w:szCs w:val="24"/>
        </w:rPr>
        <w:t xml:space="preserve">HMP vyhlašuje dotační </w:t>
      </w:r>
      <w:r w:rsidR="0043231E">
        <w:rPr>
          <w:rFonts w:ascii="TimesNewRoman" w:hAnsi="TimesNewRoman" w:cs="TimesNewRoman"/>
          <w:sz w:val="24"/>
          <w:szCs w:val="24"/>
        </w:rPr>
        <w:t>program</w:t>
      </w:r>
      <w:r w:rsidRPr="00EE01FC">
        <w:rPr>
          <w:rFonts w:ascii="TimesNewRoman" w:hAnsi="TimesNewRoman" w:cs="TimesNewRoman"/>
          <w:sz w:val="24"/>
          <w:szCs w:val="24"/>
        </w:rPr>
        <w:t xml:space="preserve"> určen</w:t>
      </w:r>
      <w:r w:rsidR="0043231E">
        <w:rPr>
          <w:rFonts w:ascii="TimesNewRoman" w:hAnsi="TimesNewRoman" w:cs="TimesNewRoman"/>
          <w:sz w:val="24"/>
          <w:szCs w:val="24"/>
        </w:rPr>
        <w:t>ý</w:t>
      </w:r>
      <w:r w:rsidRPr="00EE01FC">
        <w:rPr>
          <w:rFonts w:ascii="TimesNewRoman" w:hAnsi="TimesNewRoman" w:cs="TimesNewRoman"/>
          <w:sz w:val="24"/>
          <w:szCs w:val="24"/>
        </w:rPr>
        <w:t xml:space="preserve"> pro právnické popř. fyzické osoby, které poskytují registrované služby dle zákona o sociálních službách (</w:t>
      </w:r>
      <w:r w:rsidR="002527AE">
        <w:rPr>
          <w:rFonts w:ascii="TimesNewRoman" w:hAnsi="TimesNewRoman" w:cs="TimesNewRoman"/>
          <w:sz w:val="24"/>
          <w:szCs w:val="24"/>
        </w:rPr>
        <w:t xml:space="preserve">dále jen </w:t>
      </w:r>
      <w:r w:rsidR="002527AE" w:rsidRPr="002527AE">
        <w:rPr>
          <w:rFonts w:ascii="TimesNewRoman" w:hAnsi="TimesNewRoman" w:cs="TimesNewRoman"/>
          <w:i/>
          <w:sz w:val="24"/>
          <w:szCs w:val="24"/>
        </w:rPr>
        <w:t>„</w:t>
      </w:r>
      <w:r w:rsidRPr="002527AE">
        <w:rPr>
          <w:rFonts w:ascii="TimesNewRoman" w:hAnsi="TimesNewRoman" w:cs="TimesNewRoman"/>
          <w:i/>
          <w:sz w:val="24"/>
          <w:szCs w:val="24"/>
        </w:rPr>
        <w:t>poskytovatelé sociálních služeb</w:t>
      </w:r>
      <w:r w:rsidR="002527AE" w:rsidRPr="002527AE">
        <w:rPr>
          <w:rFonts w:ascii="TimesNewRoman" w:hAnsi="TimesNewRoman" w:cs="TimesNewRoman"/>
          <w:i/>
          <w:sz w:val="24"/>
          <w:szCs w:val="24"/>
        </w:rPr>
        <w:t>“</w:t>
      </w:r>
      <w:r w:rsidRPr="00EE01FC">
        <w:rPr>
          <w:rFonts w:ascii="TimesNewRoman" w:hAnsi="TimesNewRoman" w:cs="TimesNewRoman"/>
          <w:sz w:val="24"/>
          <w:szCs w:val="24"/>
        </w:rPr>
        <w:t xml:space="preserve">). Dotační </w:t>
      </w:r>
      <w:r w:rsidR="0043231E">
        <w:rPr>
          <w:rFonts w:ascii="TimesNewRoman" w:hAnsi="TimesNewRoman" w:cs="TimesNewRoman"/>
          <w:sz w:val="24"/>
          <w:szCs w:val="24"/>
        </w:rPr>
        <w:t xml:space="preserve">program </w:t>
      </w:r>
      <w:r w:rsidRPr="00EE01FC">
        <w:rPr>
          <w:rFonts w:ascii="TimesNewRoman" w:hAnsi="TimesNewRoman" w:cs="TimesNewRoman"/>
          <w:sz w:val="24"/>
          <w:szCs w:val="24"/>
        </w:rPr>
        <w:t xml:space="preserve">je vyhlašován v souladu s prioritami sociální politiky na území HMP, Střednědobým plánem rozvoje sociálních služeb na území </w:t>
      </w:r>
      <w:r w:rsidR="00B94F5E" w:rsidRPr="00B94F5E">
        <w:rPr>
          <w:rFonts w:ascii="TimesNewRoman" w:hAnsi="TimesNewRoman" w:cs="TimesNewRoman"/>
          <w:sz w:val="24"/>
          <w:szCs w:val="24"/>
        </w:rPr>
        <w:t>hlavního města Prahy</w:t>
      </w:r>
      <w:r w:rsidR="00D97C8E" w:rsidRPr="00B94F5E">
        <w:rPr>
          <w:rFonts w:ascii="TimesNewRoman" w:hAnsi="TimesNewRoman" w:cs="TimesNewRoman"/>
          <w:sz w:val="24"/>
          <w:szCs w:val="24"/>
        </w:rPr>
        <w:t xml:space="preserve"> na období 2016 - 2018</w:t>
      </w:r>
      <w:r w:rsidRPr="00B94F5E">
        <w:rPr>
          <w:rFonts w:ascii="TimesNewRoman" w:hAnsi="TimesNewRoman" w:cs="TimesNewRoman"/>
          <w:sz w:val="24"/>
          <w:szCs w:val="24"/>
        </w:rPr>
        <w:t xml:space="preserve"> a v souladu s krajskými a národními strategiemi. </w:t>
      </w:r>
    </w:p>
    <w:p w:rsidR="00440E3F" w:rsidRPr="00B94F5E" w:rsidRDefault="00440E3F" w:rsidP="00C64547">
      <w:pPr>
        <w:numPr>
          <w:ilvl w:val="0"/>
          <w:numId w:val="1"/>
        </w:numPr>
        <w:autoSpaceDE w:val="0"/>
        <w:autoSpaceDN w:val="0"/>
        <w:adjustRightInd w:val="0"/>
        <w:spacing w:before="120" w:after="0" w:line="240" w:lineRule="auto"/>
        <w:jc w:val="both"/>
        <w:rPr>
          <w:rFonts w:ascii="TimesNewRoman" w:hAnsi="TimesNewRoman" w:cs="TimesNewRoman"/>
          <w:sz w:val="24"/>
          <w:szCs w:val="24"/>
        </w:rPr>
      </w:pPr>
      <w:r w:rsidRPr="00B94F5E">
        <w:rPr>
          <w:rFonts w:ascii="TimesNewRoman" w:hAnsi="TimesNewRoman" w:cs="TimesNewRoman"/>
          <w:sz w:val="24"/>
          <w:szCs w:val="24"/>
        </w:rPr>
        <w:t xml:space="preserve">HMP vyhlašuje dotační program pro poskytovatele sociálních služeb, kteří poskytují sociální služby zejména na území HMP nebo občanům HMP.  Vyhlášení dotačního programu je v souladu se </w:t>
      </w:r>
      <w:r w:rsidR="003A7FE8" w:rsidRPr="00B94F5E">
        <w:rPr>
          <w:rFonts w:ascii="TimesNewRoman" w:hAnsi="TimesNewRoman" w:cs="TimesNewRoman"/>
          <w:sz w:val="24"/>
          <w:szCs w:val="24"/>
        </w:rPr>
        <w:t xml:space="preserve">zákonem o rozpočtových pravidlech územních rozpočtů a </w:t>
      </w:r>
      <w:r w:rsidRPr="00B94F5E">
        <w:rPr>
          <w:rFonts w:ascii="TimesNewRoman" w:hAnsi="TimesNewRoman" w:cs="TimesNewRoman"/>
          <w:sz w:val="24"/>
          <w:szCs w:val="24"/>
        </w:rPr>
        <w:t xml:space="preserve">zákonem o sociálních službách, </w:t>
      </w:r>
      <w:r w:rsidR="00C64547" w:rsidRPr="00B94F5E">
        <w:rPr>
          <w:rFonts w:ascii="TimesNewRoman" w:hAnsi="TimesNewRoman" w:cs="TimesNewRoman"/>
          <w:sz w:val="24"/>
          <w:szCs w:val="24"/>
        </w:rPr>
        <w:t xml:space="preserve">Střednědobým plánem rozvoje sociálních služeb na území </w:t>
      </w:r>
      <w:r w:rsidR="00B94F5E" w:rsidRPr="00B94F5E">
        <w:rPr>
          <w:rFonts w:ascii="TimesNewRoman" w:hAnsi="TimesNewRoman" w:cs="TimesNewRoman"/>
          <w:sz w:val="24"/>
          <w:szCs w:val="24"/>
        </w:rPr>
        <w:t>hlavního města Prahy na období 2016 - 2018</w:t>
      </w:r>
      <w:r w:rsidR="00C64547" w:rsidRPr="00B94F5E">
        <w:rPr>
          <w:rFonts w:ascii="TimesNewRoman" w:hAnsi="TimesNewRoman" w:cs="TimesNewRoman"/>
          <w:sz w:val="24"/>
          <w:szCs w:val="24"/>
        </w:rPr>
        <w:t xml:space="preserve">, jeho přílohou: Základní síť </w:t>
      </w:r>
      <w:r w:rsidR="00C64547" w:rsidRPr="00B94F5E">
        <w:rPr>
          <w:rFonts w:ascii="TimesNewRoman" w:hAnsi="TimesNewRoman" w:cs="TimesNewRoman"/>
          <w:sz w:val="24"/>
          <w:szCs w:val="24"/>
        </w:rPr>
        <w:lastRenderedPageBreak/>
        <w:t xml:space="preserve">sociálních služeb podle organizací a kapacit na území hlavního města Prahy </w:t>
      </w:r>
      <w:r w:rsidRPr="00B94F5E">
        <w:rPr>
          <w:rFonts w:ascii="TimesNewRoman" w:hAnsi="TimesNewRoman" w:cs="TimesNewRoman"/>
          <w:sz w:val="24"/>
          <w:szCs w:val="24"/>
        </w:rPr>
        <w:t xml:space="preserve">a dalšími strategickými dokumenty národní i krajské úrovně. </w:t>
      </w:r>
    </w:p>
    <w:p w:rsidR="00440E3F" w:rsidRPr="00440E3F" w:rsidRDefault="00440E3F" w:rsidP="00440E3F">
      <w:pPr>
        <w:numPr>
          <w:ilvl w:val="0"/>
          <w:numId w:val="1"/>
        </w:numPr>
        <w:autoSpaceDE w:val="0"/>
        <w:autoSpaceDN w:val="0"/>
        <w:adjustRightInd w:val="0"/>
        <w:spacing w:before="120" w:after="0" w:line="240" w:lineRule="auto"/>
        <w:ind w:left="714" w:hanging="357"/>
        <w:jc w:val="both"/>
        <w:rPr>
          <w:rFonts w:ascii="TimesNewRoman" w:hAnsi="TimesNewRoman" w:cs="TimesNewRoman"/>
          <w:sz w:val="24"/>
          <w:szCs w:val="24"/>
        </w:rPr>
      </w:pPr>
      <w:r w:rsidRPr="00EE01FC">
        <w:rPr>
          <w:rFonts w:ascii="Times New Roman" w:hAnsi="Times New Roman" w:cs="Times New Roman"/>
          <w:sz w:val="24"/>
          <w:szCs w:val="24"/>
        </w:rPr>
        <w:t xml:space="preserve">Střednědobým plánem rozvoje sociálních služeb </w:t>
      </w:r>
      <w:r w:rsidR="00B94F5E" w:rsidRPr="00B94F5E">
        <w:rPr>
          <w:rFonts w:ascii="TimesNewRoman" w:hAnsi="TimesNewRoman" w:cs="TimesNewRoman"/>
          <w:sz w:val="24"/>
          <w:szCs w:val="24"/>
        </w:rPr>
        <w:t xml:space="preserve">na území hlavního města Prahy na období 2016 </w:t>
      </w:r>
      <w:r w:rsidR="00B94F5E">
        <w:rPr>
          <w:rFonts w:ascii="TimesNewRoman" w:hAnsi="TimesNewRoman" w:cs="TimesNewRoman"/>
          <w:sz w:val="24"/>
          <w:szCs w:val="24"/>
        </w:rPr>
        <w:t>–</w:t>
      </w:r>
      <w:r w:rsidR="00B94F5E" w:rsidRPr="00B94F5E">
        <w:rPr>
          <w:rFonts w:ascii="TimesNewRoman" w:hAnsi="TimesNewRoman" w:cs="TimesNewRoman"/>
          <w:sz w:val="24"/>
          <w:szCs w:val="24"/>
        </w:rPr>
        <w:t xml:space="preserve"> 2018</w:t>
      </w:r>
      <w:r w:rsidR="00B94F5E">
        <w:rPr>
          <w:rFonts w:ascii="TimesNewRoman" w:hAnsi="TimesNewRoman" w:cs="TimesNewRoman"/>
          <w:sz w:val="24"/>
          <w:szCs w:val="24"/>
        </w:rPr>
        <w:t xml:space="preserve"> </w:t>
      </w:r>
      <w:r w:rsidRPr="00EE01FC">
        <w:rPr>
          <w:rFonts w:ascii="Times New Roman" w:hAnsi="Times New Roman" w:cs="Times New Roman"/>
          <w:sz w:val="24"/>
          <w:szCs w:val="24"/>
        </w:rPr>
        <w:t xml:space="preserve">schváleným </w:t>
      </w:r>
      <w:r w:rsidR="00B94F5E">
        <w:rPr>
          <w:rFonts w:ascii="Times New Roman" w:hAnsi="Times New Roman" w:cs="Times New Roman"/>
          <w:sz w:val="24"/>
          <w:szCs w:val="24"/>
        </w:rPr>
        <w:t>usnesením Zastupitelstva</w:t>
      </w:r>
      <w:r w:rsidRPr="00EE01FC">
        <w:rPr>
          <w:rFonts w:ascii="Times New Roman" w:hAnsi="Times New Roman" w:cs="Times New Roman"/>
          <w:sz w:val="24"/>
          <w:szCs w:val="24"/>
        </w:rPr>
        <w:t xml:space="preserve"> HMP</w:t>
      </w:r>
      <w:r w:rsidR="00B94F5E">
        <w:rPr>
          <w:rFonts w:ascii="Times New Roman" w:hAnsi="Times New Roman" w:cs="Times New Roman"/>
          <w:sz w:val="24"/>
          <w:szCs w:val="24"/>
        </w:rPr>
        <w:t>, č. 12/7 ze dne 17. 12. 2015</w:t>
      </w:r>
      <w:r w:rsidRPr="00EE01FC">
        <w:rPr>
          <w:rFonts w:ascii="Times New Roman" w:hAnsi="Times New Roman" w:cs="Times New Roman"/>
          <w:sz w:val="24"/>
          <w:szCs w:val="24"/>
        </w:rPr>
        <w:t>, se rozumí</w:t>
      </w:r>
      <w:r w:rsidRPr="00EE01FC">
        <w:rPr>
          <w:rFonts w:ascii="Times New Roman" w:hAnsi="Times New Roman" w:cs="Times New Roman"/>
          <w:b/>
          <w:sz w:val="24"/>
          <w:szCs w:val="24"/>
        </w:rPr>
        <w:t xml:space="preserve"> </w:t>
      </w:r>
      <w:r w:rsidRPr="00EE01FC">
        <w:rPr>
          <w:rFonts w:ascii="Times New Roman" w:hAnsi="Times New Roman" w:cs="Times New Roman"/>
          <w:sz w:val="24"/>
          <w:szCs w:val="24"/>
        </w:rPr>
        <w:t>strategický dokument HMP (včetně jeho aktualizací) v oblasti poskytování sociálních služeb vytvořený na základě principů, které vycházejí ze strategií nadnárodní, národní, krajské a obecní úrovně. Jedná se o strategický dokument HMP střednědobého charakteru</w:t>
      </w:r>
      <w:r w:rsidRPr="00440E3F">
        <w:rPr>
          <w:rFonts w:ascii="Times New Roman" w:hAnsi="Times New Roman" w:cs="Times New Roman"/>
          <w:sz w:val="24"/>
          <w:szCs w:val="24"/>
        </w:rPr>
        <w:t>, který je založen na základních trendech a odhadech demografického vývoje v dlouhodobější perspektivě. Jeho účelem je vytvoření finančně udržitelné funkční sítě sociálních služeb na území HMP reagující na potřeby osob, kterým jsou sociální služby určeny. Je jedním z významných praktických nástrojů řízení sociální politiky na úrovni HMP.</w:t>
      </w:r>
    </w:p>
    <w:p w:rsidR="00440E3F" w:rsidRPr="00440E3F" w:rsidRDefault="00440E3F" w:rsidP="00440E3F">
      <w:pPr>
        <w:numPr>
          <w:ilvl w:val="0"/>
          <w:numId w:val="1"/>
        </w:numPr>
        <w:autoSpaceDE w:val="0"/>
        <w:autoSpaceDN w:val="0"/>
        <w:adjustRightInd w:val="0"/>
        <w:spacing w:before="120" w:after="0" w:line="240" w:lineRule="auto"/>
        <w:ind w:left="714" w:hanging="357"/>
        <w:jc w:val="both"/>
        <w:rPr>
          <w:rFonts w:ascii="TimesNewRoman" w:hAnsi="TimesNewRoman" w:cs="TimesNewRoman"/>
          <w:sz w:val="24"/>
          <w:szCs w:val="24"/>
        </w:rPr>
      </w:pPr>
      <w:r w:rsidRPr="00440E3F">
        <w:rPr>
          <w:rFonts w:ascii="TimesNewRoman" w:hAnsi="TimesNewRoman" w:cs="TimesNewRoman"/>
          <w:sz w:val="24"/>
          <w:szCs w:val="24"/>
        </w:rPr>
        <w:t xml:space="preserve">Sociální službou se rozumí činnost nebo soubor činností podle zákona o sociálních službách zajišťující pomoc a podporu osobám za účelem sociálního začleňování nebo prevence sociálního vyloučení. </w:t>
      </w:r>
    </w:p>
    <w:p w:rsidR="00440E3F" w:rsidRPr="00440E3F" w:rsidRDefault="00440E3F" w:rsidP="00440E3F">
      <w:pPr>
        <w:numPr>
          <w:ilvl w:val="0"/>
          <w:numId w:val="1"/>
        </w:numPr>
        <w:autoSpaceDE w:val="0"/>
        <w:autoSpaceDN w:val="0"/>
        <w:adjustRightInd w:val="0"/>
        <w:spacing w:before="120" w:after="0" w:line="240" w:lineRule="auto"/>
        <w:ind w:left="714" w:hanging="357"/>
        <w:jc w:val="both"/>
        <w:rPr>
          <w:rFonts w:ascii="TimesNewRoman" w:hAnsi="TimesNewRoman" w:cs="TimesNewRoman"/>
          <w:sz w:val="24"/>
          <w:szCs w:val="24"/>
        </w:rPr>
      </w:pPr>
      <w:r w:rsidRPr="00440E3F">
        <w:rPr>
          <w:rFonts w:ascii="TimesNewRoman" w:hAnsi="TimesNewRoman" w:cs="TimesNewRoman"/>
          <w:sz w:val="24"/>
          <w:szCs w:val="24"/>
        </w:rPr>
        <w:t xml:space="preserve">Dotační řízení probíhá v souladu se zákonem o sociálních službách, zákonem </w:t>
      </w:r>
      <w:r w:rsidRPr="003A7FE8">
        <w:rPr>
          <w:rFonts w:ascii="TimesNewRoman" w:hAnsi="TimesNewRoman" w:cs="TimesNewRoman"/>
          <w:sz w:val="24"/>
          <w:szCs w:val="24"/>
        </w:rPr>
        <w:t>o rozpočtových pravidlech</w:t>
      </w:r>
      <w:r w:rsidR="003A7FE8">
        <w:rPr>
          <w:rFonts w:ascii="TimesNewRoman" w:hAnsi="TimesNewRoman" w:cs="TimesNewRoman"/>
          <w:sz w:val="24"/>
          <w:szCs w:val="24"/>
        </w:rPr>
        <w:t xml:space="preserve"> územních rozpočtů</w:t>
      </w:r>
      <w:r w:rsidRPr="00440E3F">
        <w:rPr>
          <w:rFonts w:ascii="TimesNewRoman" w:hAnsi="TimesNewRoman" w:cs="TimesNewRoman"/>
          <w:i/>
          <w:sz w:val="24"/>
          <w:szCs w:val="24"/>
        </w:rPr>
        <w:t xml:space="preserve">, </w:t>
      </w:r>
      <w:r w:rsidRPr="00440E3F">
        <w:rPr>
          <w:rFonts w:ascii="TimesNewRoman" w:hAnsi="TimesNewRoman" w:cs="TimesNewRoman"/>
          <w:sz w:val="24"/>
          <w:szCs w:val="24"/>
        </w:rPr>
        <w:t>a zákonem č. 131/2000 </w:t>
      </w:r>
      <w:r w:rsidR="00D06F39">
        <w:rPr>
          <w:rFonts w:ascii="TimesNewRoman" w:hAnsi="TimesNewRoman" w:cs="TimesNewRoman"/>
          <w:sz w:val="24"/>
          <w:szCs w:val="24"/>
        </w:rPr>
        <w:t xml:space="preserve"> Sb., o </w:t>
      </w:r>
      <w:r w:rsidRPr="00440E3F">
        <w:rPr>
          <w:rFonts w:ascii="TimesNewRoman" w:hAnsi="TimesNewRoman" w:cs="TimesNewRoman"/>
          <w:sz w:val="24"/>
          <w:szCs w:val="24"/>
        </w:rPr>
        <w:t>hlavním městě Praze, ve znění pozdějších předpisů (dále jen „</w:t>
      </w:r>
      <w:r w:rsidRPr="00440E3F">
        <w:rPr>
          <w:rFonts w:ascii="TimesNewRoman" w:hAnsi="TimesNewRoman" w:cs="TimesNewRoman"/>
          <w:i/>
          <w:sz w:val="24"/>
          <w:szCs w:val="24"/>
        </w:rPr>
        <w:t>zákon o HMP</w:t>
      </w:r>
      <w:r w:rsidRPr="00440E3F">
        <w:rPr>
          <w:rFonts w:ascii="TimesNewRoman" w:hAnsi="TimesNewRoman" w:cs="TimesNewRoman"/>
          <w:sz w:val="24"/>
          <w:szCs w:val="24"/>
        </w:rPr>
        <w:t xml:space="preserve">“). </w:t>
      </w:r>
    </w:p>
    <w:p w:rsidR="00440E3F" w:rsidRPr="00BA4B65" w:rsidRDefault="00440E3F" w:rsidP="00440E3F">
      <w:pPr>
        <w:numPr>
          <w:ilvl w:val="0"/>
          <w:numId w:val="1"/>
        </w:numPr>
        <w:autoSpaceDE w:val="0"/>
        <w:autoSpaceDN w:val="0"/>
        <w:adjustRightInd w:val="0"/>
        <w:spacing w:before="120" w:after="0" w:line="240" w:lineRule="auto"/>
        <w:jc w:val="both"/>
        <w:rPr>
          <w:rFonts w:ascii="Times New Roman" w:hAnsi="Times New Roman" w:cs="Times New Roman"/>
          <w:sz w:val="24"/>
          <w:szCs w:val="24"/>
        </w:rPr>
      </w:pPr>
      <w:r w:rsidRPr="00440E3F">
        <w:rPr>
          <w:rFonts w:ascii="Times New Roman" w:hAnsi="Times New Roman" w:cs="Times New Roman"/>
          <w:bCs/>
          <w:sz w:val="24"/>
          <w:szCs w:val="24"/>
        </w:rPr>
        <w:t xml:space="preserve">Objem finančních prostředků poskytovaných v rámci dotačního řízení je limitován celkovým objemem prostředků, které budou pro HMP na tyto účely stanoveny </w:t>
      </w:r>
      <w:r w:rsidRPr="00E469C1">
        <w:rPr>
          <w:rFonts w:ascii="Times New Roman" w:hAnsi="Times New Roman" w:cs="Times New Roman"/>
          <w:bCs/>
          <w:sz w:val="24"/>
          <w:szCs w:val="24"/>
        </w:rPr>
        <w:t>Rozhodnutím o poskytnutí dotace z kapitoly 313 – MPSV státního rozpočtu na rok</w:t>
      </w:r>
      <w:r w:rsidR="003A7FE8" w:rsidRPr="00E469C1">
        <w:rPr>
          <w:rFonts w:ascii="Times New Roman" w:hAnsi="Times New Roman" w:cs="Times New Roman"/>
          <w:bCs/>
          <w:sz w:val="24"/>
          <w:szCs w:val="24"/>
        </w:rPr>
        <w:t xml:space="preserve"> 201</w:t>
      </w:r>
      <w:r w:rsidR="00C64547" w:rsidRPr="00E469C1">
        <w:rPr>
          <w:rFonts w:ascii="Times New Roman" w:hAnsi="Times New Roman" w:cs="Times New Roman"/>
          <w:bCs/>
          <w:sz w:val="24"/>
          <w:szCs w:val="24"/>
        </w:rPr>
        <w:t>7</w:t>
      </w:r>
      <w:r w:rsidRPr="00E469C1">
        <w:rPr>
          <w:rFonts w:ascii="Times New Roman" w:hAnsi="Times New Roman" w:cs="Times New Roman"/>
          <w:bCs/>
          <w:sz w:val="24"/>
          <w:szCs w:val="24"/>
        </w:rPr>
        <w:t xml:space="preserve"> (dále jen </w:t>
      </w:r>
      <w:r w:rsidRPr="00E469C1">
        <w:rPr>
          <w:rFonts w:ascii="Times New Roman" w:hAnsi="Times New Roman" w:cs="Times New Roman"/>
          <w:bCs/>
          <w:i/>
          <w:sz w:val="24"/>
          <w:szCs w:val="24"/>
        </w:rPr>
        <w:t>„Rozhodnutí“</w:t>
      </w:r>
      <w:r w:rsidRPr="00E469C1">
        <w:rPr>
          <w:rFonts w:ascii="Times New Roman" w:hAnsi="Times New Roman" w:cs="Times New Roman"/>
          <w:bCs/>
          <w:sz w:val="24"/>
          <w:szCs w:val="24"/>
        </w:rPr>
        <w:t>).</w:t>
      </w:r>
      <w:r w:rsidR="00F37432">
        <w:rPr>
          <w:rFonts w:ascii="Times New Roman" w:hAnsi="Times New Roman" w:cs="Times New Roman"/>
          <w:bCs/>
          <w:sz w:val="24"/>
          <w:szCs w:val="24"/>
        </w:rPr>
        <w:t xml:space="preserve"> Výši </w:t>
      </w:r>
      <w:r w:rsidR="002527AE">
        <w:rPr>
          <w:rFonts w:ascii="Times New Roman" w:hAnsi="Times New Roman" w:cs="Times New Roman"/>
          <w:bCs/>
          <w:sz w:val="24"/>
          <w:szCs w:val="24"/>
        </w:rPr>
        <w:t xml:space="preserve">celkového objemu finančních prostředků </w:t>
      </w:r>
      <w:r w:rsidR="00F37432">
        <w:rPr>
          <w:rFonts w:ascii="Times New Roman" w:hAnsi="Times New Roman" w:cs="Times New Roman"/>
          <w:bCs/>
          <w:sz w:val="24"/>
          <w:szCs w:val="24"/>
        </w:rPr>
        <w:t>HMP stanoví MPSV ve výši procentního podílu kraje na celkovém ročním objemu finan</w:t>
      </w:r>
      <w:r w:rsidR="00403F68">
        <w:rPr>
          <w:rFonts w:ascii="Times New Roman" w:hAnsi="Times New Roman" w:cs="Times New Roman"/>
          <w:bCs/>
          <w:sz w:val="24"/>
          <w:szCs w:val="24"/>
        </w:rPr>
        <w:t>čních prostředků vyčleněných ve </w:t>
      </w:r>
      <w:r w:rsidR="00F37432">
        <w:rPr>
          <w:rFonts w:ascii="Times New Roman" w:hAnsi="Times New Roman" w:cs="Times New Roman"/>
          <w:bCs/>
          <w:sz w:val="24"/>
          <w:szCs w:val="24"/>
        </w:rPr>
        <w:t>státním rozpočtu na podporu sociálních služeb pro</w:t>
      </w:r>
      <w:r w:rsidR="002527AE">
        <w:rPr>
          <w:rFonts w:ascii="Times New Roman" w:hAnsi="Times New Roman" w:cs="Times New Roman"/>
          <w:bCs/>
          <w:sz w:val="24"/>
          <w:szCs w:val="24"/>
        </w:rPr>
        <w:t xml:space="preserve"> příslušný rozpočtový rok;</w:t>
      </w:r>
      <w:r w:rsidR="00403F68">
        <w:rPr>
          <w:rFonts w:ascii="Times New Roman" w:hAnsi="Times New Roman" w:cs="Times New Roman"/>
          <w:bCs/>
          <w:sz w:val="24"/>
          <w:szCs w:val="24"/>
        </w:rPr>
        <w:t xml:space="preserve"> výše </w:t>
      </w:r>
      <w:r w:rsidR="00F37432">
        <w:rPr>
          <w:rFonts w:ascii="Times New Roman" w:hAnsi="Times New Roman" w:cs="Times New Roman"/>
          <w:bCs/>
          <w:sz w:val="24"/>
          <w:szCs w:val="24"/>
        </w:rPr>
        <w:t>procentního podílu pro HMP je stanovena přílohou zákona o sociálních službách ve výši 8,08 %.</w:t>
      </w:r>
    </w:p>
    <w:p w:rsidR="00BA4B65" w:rsidRPr="00BA4B65" w:rsidRDefault="00BA4B65" w:rsidP="00BA4B65">
      <w:pPr>
        <w:numPr>
          <w:ilvl w:val="0"/>
          <w:numId w:val="1"/>
        </w:num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výše dotace </w:t>
      </w:r>
      <w:r w:rsidR="002527AE">
        <w:rPr>
          <w:rFonts w:ascii="Times New Roman" w:hAnsi="Times New Roman" w:cs="Times New Roman"/>
          <w:sz w:val="24"/>
          <w:szCs w:val="24"/>
        </w:rPr>
        <w:t xml:space="preserve">pro poskytovatele sociálních služeb </w:t>
      </w:r>
      <w:r>
        <w:rPr>
          <w:rFonts w:ascii="Times New Roman" w:hAnsi="Times New Roman" w:cs="Times New Roman"/>
          <w:sz w:val="24"/>
          <w:szCs w:val="24"/>
        </w:rPr>
        <w:t>je</w:t>
      </w:r>
      <w:r w:rsidRPr="00BA4B65">
        <w:rPr>
          <w:rFonts w:ascii="Times New Roman" w:hAnsi="Times New Roman" w:cs="Times New Roman"/>
          <w:sz w:val="24"/>
          <w:szCs w:val="24"/>
        </w:rPr>
        <w:t xml:space="preserve"> stanoven</w:t>
      </w:r>
      <w:r>
        <w:rPr>
          <w:rFonts w:ascii="Times New Roman" w:hAnsi="Times New Roman" w:cs="Times New Roman"/>
          <w:sz w:val="24"/>
          <w:szCs w:val="24"/>
        </w:rPr>
        <w:t>a podle následujícího výpočtu</w:t>
      </w:r>
      <w:r w:rsidRPr="00BA4B65">
        <w:rPr>
          <w:rFonts w:ascii="Times New Roman" w:hAnsi="Times New Roman" w:cs="Times New Roman"/>
          <w:sz w:val="24"/>
          <w:szCs w:val="24"/>
        </w:rPr>
        <w:t xml:space="preserve">: </w:t>
      </w:r>
    </w:p>
    <w:p w:rsidR="00BA4B65" w:rsidRPr="00BA4B65" w:rsidRDefault="00E469C1" w:rsidP="00BA4B65">
      <w:pPr>
        <w:autoSpaceDE w:val="0"/>
        <w:autoSpaceDN w:val="0"/>
        <w:adjustRightInd w:val="0"/>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w:t>
      </w:r>
      <w:r w:rsidR="00BA4B65" w:rsidRPr="00BA4B65">
        <w:rPr>
          <w:rFonts w:ascii="Times New Roman" w:hAnsi="Times New Roman" w:cs="Times New Roman"/>
          <w:sz w:val="24"/>
          <w:szCs w:val="24"/>
        </w:rPr>
        <w:t>(kapacitní jednotka x cenová hladina upravená o kritéria pro posouzení sociální služby) – úhrady od uživatelů a úhrady od zdravotních pojišťoven</w:t>
      </w:r>
      <w:r>
        <w:rPr>
          <w:rFonts w:ascii="Times New Roman" w:hAnsi="Times New Roman" w:cs="Times New Roman"/>
          <w:sz w:val="24"/>
          <w:szCs w:val="24"/>
        </w:rPr>
        <w:t>]</w:t>
      </w:r>
      <w:r w:rsidR="00BA4B65" w:rsidRPr="00BA4B65">
        <w:rPr>
          <w:rFonts w:ascii="Times New Roman" w:hAnsi="Times New Roman" w:cs="Times New Roman"/>
          <w:sz w:val="24"/>
          <w:szCs w:val="24"/>
        </w:rPr>
        <w:t xml:space="preserve"> x procentní podíl působnosti sociální služby pro území hl. m. Prahy uvedený v žádosti o dotaci</w:t>
      </w:r>
      <w:r w:rsidR="002527AE">
        <w:rPr>
          <w:rFonts w:ascii="Times New Roman" w:hAnsi="Times New Roman" w:cs="Times New Roman"/>
          <w:sz w:val="24"/>
          <w:szCs w:val="24"/>
        </w:rPr>
        <w:t>.</w:t>
      </w:r>
    </w:p>
    <w:p w:rsidR="00BA4B65" w:rsidRPr="00440E3F" w:rsidRDefault="00BA4B65" w:rsidP="00BA4B65">
      <w:pPr>
        <w:autoSpaceDE w:val="0"/>
        <w:autoSpaceDN w:val="0"/>
        <w:adjustRightInd w:val="0"/>
        <w:spacing w:before="120" w:after="0" w:line="240" w:lineRule="auto"/>
        <w:ind w:left="720"/>
        <w:jc w:val="both"/>
        <w:rPr>
          <w:rFonts w:ascii="Times New Roman" w:hAnsi="Times New Roman" w:cs="Times New Roman"/>
          <w:sz w:val="24"/>
          <w:szCs w:val="24"/>
        </w:rPr>
      </w:pPr>
      <w:r w:rsidRPr="00BA4B65">
        <w:rPr>
          <w:rFonts w:ascii="Times New Roman" w:hAnsi="Times New Roman" w:cs="Times New Roman"/>
          <w:sz w:val="24"/>
          <w:szCs w:val="24"/>
        </w:rPr>
        <w:t>V rámci výpočtu se rozumí: kapacitní jednotka – n</w:t>
      </w:r>
      <w:r w:rsidR="002527AE">
        <w:rPr>
          <w:rFonts w:ascii="Times New Roman" w:hAnsi="Times New Roman" w:cs="Times New Roman"/>
          <w:sz w:val="24"/>
          <w:szCs w:val="24"/>
        </w:rPr>
        <w:t>astavení srovnatelné jednotky u </w:t>
      </w:r>
      <w:r w:rsidRPr="00BA4B65">
        <w:rPr>
          <w:rFonts w:ascii="Times New Roman" w:hAnsi="Times New Roman" w:cs="Times New Roman"/>
          <w:sz w:val="24"/>
          <w:szCs w:val="24"/>
        </w:rPr>
        <w:t xml:space="preserve">daného druhu sociální služby; cenová hladina – finanční prostředky z veřejných zdrojů určené na kapacitní jednotku za rok; úhrady od uživatelů – </w:t>
      </w:r>
      <w:r w:rsidR="00E469C1">
        <w:rPr>
          <w:rFonts w:ascii="Times New Roman" w:hAnsi="Times New Roman" w:cs="Times New Roman"/>
          <w:sz w:val="24"/>
          <w:szCs w:val="24"/>
        </w:rPr>
        <w:t>sazby úhrad pro výpočet minimální výše úhrad</w:t>
      </w:r>
      <w:r w:rsidR="002B12CF">
        <w:rPr>
          <w:rFonts w:ascii="Times New Roman" w:hAnsi="Times New Roman" w:cs="Times New Roman"/>
          <w:sz w:val="24"/>
          <w:szCs w:val="24"/>
        </w:rPr>
        <w:t xml:space="preserve"> (viz. parametry dotačního řízení);</w:t>
      </w:r>
      <w:r w:rsidR="00E469C1">
        <w:rPr>
          <w:rFonts w:ascii="Times New Roman" w:hAnsi="Times New Roman" w:cs="Times New Roman"/>
          <w:sz w:val="24"/>
          <w:szCs w:val="24"/>
        </w:rPr>
        <w:t xml:space="preserve"> </w:t>
      </w:r>
      <w:r w:rsidR="002B12CF" w:rsidRPr="00BA4B65">
        <w:rPr>
          <w:rFonts w:ascii="Times New Roman" w:hAnsi="Times New Roman" w:cs="Times New Roman"/>
          <w:sz w:val="24"/>
          <w:szCs w:val="24"/>
        </w:rPr>
        <w:t>úhrady od zdravotních pojišťoven</w:t>
      </w:r>
      <w:r w:rsidR="002B12CF">
        <w:rPr>
          <w:rFonts w:ascii="Times New Roman" w:hAnsi="Times New Roman" w:cs="Times New Roman"/>
          <w:sz w:val="24"/>
          <w:szCs w:val="24"/>
        </w:rPr>
        <w:t xml:space="preserve"> - minimální měsíční úhrada z veřejného zdravotního pojištění </w:t>
      </w:r>
      <w:r w:rsidR="00E469C1">
        <w:rPr>
          <w:rFonts w:ascii="Times New Roman" w:hAnsi="Times New Roman" w:cs="Times New Roman"/>
          <w:sz w:val="24"/>
          <w:szCs w:val="24"/>
        </w:rPr>
        <w:t>(</w:t>
      </w:r>
      <w:r w:rsidR="002B12CF">
        <w:rPr>
          <w:rFonts w:ascii="Times New Roman" w:hAnsi="Times New Roman" w:cs="Times New Roman"/>
          <w:sz w:val="24"/>
          <w:szCs w:val="24"/>
        </w:rPr>
        <w:t xml:space="preserve">viz. </w:t>
      </w:r>
      <w:r w:rsidR="00E469C1">
        <w:rPr>
          <w:rFonts w:ascii="Times New Roman" w:hAnsi="Times New Roman" w:cs="Times New Roman"/>
          <w:sz w:val="24"/>
          <w:szCs w:val="24"/>
        </w:rPr>
        <w:t>parametry dotačního řízení</w:t>
      </w:r>
      <w:r w:rsidR="002B12CF">
        <w:rPr>
          <w:rFonts w:ascii="Times New Roman" w:hAnsi="Times New Roman" w:cs="Times New Roman"/>
          <w:sz w:val="24"/>
          <w:szCs w:val="24"/>
        </w:rPr>
        <w:t>)</w:t>
      </w:r>
      <w:r w:rsidRPr="00BA4B65">
        <w:rPr>
          <w:rFonts w:ascii="Times New Roman" w:hAnsi="Times New Roman" w:cs="Times New Roman"/>
          <w:sz w:val="24"/>
          <w:szCs w:val="24"/>
        </w:rPr>
        <w:t>.</w:t>
      </w:r>
      <w:r w:rsidR="00E469C1">
        <w:rPr>
          <w:rFonts w:ascii="Times New Roman" w:hAnsi="Times New Roman" w:cs="Times New Roman"/>
          <w:sz w:val="24"/>
          <w:szCs w:val="24"/>
        </w:rPr>
        <w:t xml:space="preserve"> </w:t>
      </w:r>
    </w:p>
    <w:p w:rsidR="00BA4B65" w:rsidRPr="00BA4B65" w:rsidRDefault="00440E3F" w:rsidP="00BA4B65">
      <w:pPr>
        <w:numPr>
          <w:ilvl w:val="0"/>
          <w:numId w:val="1"/>
        </w:numPr>
        <w:autoSpaceDE w:val="0"/>
        <w:autoSpaceDN w:val="0"/>
        <w:adjustRightInd w:val="0"/>
        <w:spacing w:before="120" w:after="0" w:line="240" w:lineRule="auto"/>
        <w:ind w:left="714" w:hanging="357"/>
        <w:jc w:val="both"/>
        <w:rPr>
          <w:rFonts w:ascii="Times New Roman" w:hAnsi="Times New Roman" w:cs="Times New Roman"/>
          <w:sz w:val="24"/>
          <w:szCs w:val="24"/>
        </w:rPr>
      </w:pPr>
      <w:r w:rsidRPr="00440E3F">
        <w:rPr>
          <w:rFonts w:ascii="Times New Roman" w:hAnsi="Times New Roman" w:cs="Times New Roman"/>
          <w:sz w:val="24"/>
          <w:szCs w:val="24"/>
        </w:rPr>
        <w:t>Na poskytnutí dotace není právní nárok. Dotace nemusí být přidělena v požadované výši. Poskytnutí dotace v daném roce nezakládá nárok na financování služby v dalších letech.</w:t>
      </w:r>
      <w:r w:rsidR="00403F68">
        <w:rPr>
          <w:rFonts w:ascii="Times New Roman" w:hAnsi="Times New Roman" w:cs="Times New Roman"/>
          <w:sz w:val="24"/>
          <w:szCs w:val="24"/>
        </w:rPr>
        <w:t xml:space="preserve"> Nevyhoví-li poskytovatel dotace žádosti, sdělí bez zbytečného odkladu žadateli, že jeho žádosti nebylo vyhověno a důvod nevyhovění žádosti.</w:t>
      </w:r>
    </w:p>
    <w:p w:rsidR="00440E3F" w:rsidRPr="00440E3F" w:rsidRDefault="00440E3F" w:rsidP="00440E3F">
      <w:pPr>
        <w:numPr>
          <w:ilvl w:val="0"/>
          <w:numId w:val="1"/>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O</w:t>
      </w:r>
      <w:r w:rsidR="00A007BC">
        <w:rPr>
          <w:rFonts w:ascii="Times New Roman" w:eastAsia="Times New Roman" w:hAnsi="Times New Roman" w:cs="Times New Roman"/>
          <w:sz w:val="24"/>
          <w:szCs w:val="24"/>
          <w:lang w:eastAsia="cs-CZ"/>
        </w:rPr>
        <w:t>kruh způsobilých žadatelů, kteří mohou o</w:t>
      </w:r>
      <w:r w:rsidRPr="00440E3F">
        <w:rPr>
          <w:rFonts w:ascii="Times New Roman" w:eastAsia="Times New Roman" w:hAnsi="Times New Roman" w:cs="Times New Roman"/>
          <w:sz w:val="24"/>
          <w:szCs w:val="24"/>
          <w:lang w:eastAsia="cs-CZ"/>
        </w:rPr>
        <w:t xml:space="preserve"> dotac</w:t>
      </w:r>
      <w:r w:rsidR="00A007BC">
        <w:rPr>
          <w:rFonts w:ascii="Times New Roman" w:eastAsia="Times New Roman" w:hAnsi="Times New Roman" w:cs="Times New Roman"/>
          <w:sz w:val="24"/>
          <w:szCs w:val="24"/>
          <w:lang w:eastAsia="cs-CZ"/>
        </w:rPr>
        <w:t>i</w:t>
      </w:r>
      <w:r w:rsidRPr="00440E3F">
        <w:rPr>
          <w:rFonts w:ascii="Times New Roman" w:eastAsia="Times New Roman" w:hAnsi="Times New Roman" w:cs="Times New Roman"/>
          <w:sz w:val="24"/>
          <w:szCs w:val="24"/>
          <w:lang w:eastAsia="cs-CZ"/>
        </w:rPr>
        <w:t xml:space="preserve"> žádat</w:t>
      </w:r>
      <w:r w:rsidR="00A007BC">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w:t>
      </w:r>
      <w:r w:rsidR="00A007BC">
        <w:rPr>
          <w:rFonts w:ascii="Times New Roman" w:eastAsia="Times New Roman" w:hAnsi="Times New Roman" w:cs="Times New Roman"/>
          <w:sz w:val="24"/>
          <w:szCs w:val="24"/>
          <w:lang w:eastAsia="cs-CZ"/>
        </w:rPr>
        <w:t xml:space="preserve">jsou </w:t>
      </w:r>
      <w:r w:rsidRPr="00440E3F">
        <w:rPr>
          <w:rFonts w:ascii="Times New Roman" w:eastAsia="Times New Roman" w:hAnsi="Times New Roman" w:cs="Times New Roman"/>
          <w:sz w:val="24"/>
          <w:szCs w:val="24"/>
          <w:lang w:eastAsia="cs-CZ"/>
        </w:rPr>
        <w:t>poskytovatelé sociálních služeb, kteří splňují všechny níže uvedené podmínky:</w:t>
      </w:r>
    </w:p>
    <w:p w:rsidR="00440E3F" w:rsidRPr="00440E3F" w:rsidRDefault="00440E3F" w:rsidP="00440E3F">
      <w:pPr>
        <w:numPr>
          <w:ilvl w:val="1"/>
          <w:numId w:val="1"/>
        </w:numPr>
        <w:spacing w:before="120" w:after="0" w:line="240" w:lineRule="auto"/>
        <w:ind w:left="143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lastRenderedPageBreak/>
        <w:t xml:space="preserve">získali oprávnění k poskytování sociálních služeb dle zákona o sociálních službách (dále jen </w:t>
      </w:r>
      <w:r w:rsidRPr="00440E3F">
        <w:rPr>
          <w:rFonts w:ascii="Times New Roman" w:eastAsia="Times New Roman" w:hAnsi="Times New Roman" w:cs="Times New Roman"/>
          <w:i/>
          <w:sz w:val="24"/>
          <w:szCs w:val="24"/>
          <w:lang w:eastAsia="cs-CZ"/>
        </w:rPr>
        <w:t>„registraci“),</w:t>
      </w:r>
    </w:p>
    <w:p w:rsidR="00440E3F" w:rsidRPr="00440E3F" w:rsidRDefault="00440E3F" w:rsidP="00440E3F">
      <w:pPr>
        <w:numPr>
          <w:ilvl w:val="1"/>
          <w:numId w:val="1"/>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poskytují sociální služby zejména na území HMP nebo občanům HMP.</w:t>
      </w:r>
    </w:p>
    <w:p w:rsidR="00440E3F" w:rsidRPr="00440E3F" w:rsidRDefault="00440E3F" w:rsidP="00440E3F">
      <w:pPr>
        <w:autoSpaceDE w:val="0"/>
        <w:autoSpaceDN w:val="0"/>
        <w:adjustRightInd w:val="0"/>
        <w:spacing w:before="120" w:after="0" w:line="240" w:lineRule="auto"/>
        <w:ind w:left="714"/>
        <w:jc w:val="both"/>
        <w:rPr>
          <w:rFonts w:ascii="Times New Roman" w:hAnsi="Times New Roman" w:cs="Times New Roman"/>
          <w:sz w:val="24"/>
          <w:szCs w:val="24"/>
        </w:rPr>
      </w:pP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Účel dotace</w:t>
      </w:r>
    </w:p>
    <w:p w:rsidR="00440E3F" w:rsidRPr="00440E3F" w:rsidRDefault="00440E3F" w:rsidP="00440E3F">
      <w:pPr>
        <w:spacing w:after="0" w:line="240" w:lineRule="auto"/>
        <w:ind w:left="714" w:hanging="357"/>
        <w:jc w:val="both"/>
      </w:pPr>
    </w:p>
    <w:p w:rsidR="00440E3F" w:rsidRPr="00440E3F" w:rsidRDefault="00440E3F" w:rsidP="00440E3F">
      <w:pPr>
        <w:numPr>
          <w:ilvl w:val="0"/>
          <w:numId w:val="2"/>
        </w:numPr>
        <w:spacing w:before="120" w:after="0" w:line="240" w:lineRule="auto"/>
        <w:contextualSpacing/>
        <w:jc w:val="both"/>
        <w:rPr>
          <w:rFonts w:ascii="Times New Roman" w:hAnsi="Times New Roman" w:cs="Times New Roman"/>
          <w:sz w:val="24"/>
          <w:szCs w:val="24"/>
        </w:rPr>
      </w:pPr>
      <w:r w:rsidRPr="00440E3F">
        <w:rPr>
          <w:rFonts w:ascii="Times New Roman" w:hAnsi="Times New Roman" w:cs="Times New Roman"/>
          <w:bCs/>
          <w:sz w:val="24"/>
          <w:szCs w:val="24"/>
        </w:rPr>
        <w:t>Dotace jsou finanční prostředky určené na neinvestiční náklady (výdaje), související</w:t>
      </w:r>
      <w:r w:rsidR="00D06F39">
        <w:rPr>
          <w:rFonts w:ascii="Times New Roman" w:hAnsi="Times New Roman" w:cs="Times New Roman"/>
          <w:bCs/>
          <w:sz w:val="24"/>
          <w:szCs w:val="24"/>
        </w:rPr>
        <w:t xml:space="preserve"> s </w:t>
      </w:r>
      <w:r w:rsidRPr="00440E3F">
        <w:rPr>
          <w:rFonts w:ascii="Times New Roman" w:hAnsi="Times New Roman" w:cs="Times New Roman"/>
          <w:bCs/>
          <w:sz w:val="24"/>
          <w:szCs w:val="24"/>
        </w:rPr>
        <w:t>poskytováním sociálních služeb a jsou spojené se základními činnostmi poskytovaných sociálních služeb, které jsou stanoveny zákonem o sociálních službách.</w:t>
      </w:r>
      <w:r w:rsidRPr="00440E3F">
        <w:rPr>
          <w:rFonts w:ascii="Times New Roman" w:hAnsi="Times New Roman" w:cs="Times New Roman"/>
          <w:sz w:val="24"/>
          <w:szCs w:val="24"/>
        </w:rPr>
        <w:t xml:space="preserve"> </w:t>
      </w:r>
    </w:p>
    <w:p w:rsidR="00440E3F" w:rsidRPr="00440E3F" w:rsidRDefault="00440E3F" w:rsidP="00440E3F">
      <w:pPr>
        <w:numPr>
          <w:ilvl w:val="0"/>
          <w:numId w:val="2"/>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Dotace se poskytuje na krytí nákladů (výdajů) spojených s poskytováním základních druhů a forem podporovaných sociálních služeb. </w:t>
      </w:r>
    </w:p>
    <w:p w:rsidR="00440E3F" w:rsidRPr="00440E3F" w:rsidRDefault="00440E3F" w:rsidP="00440E3F">
      <w:pPr>
        <w:numPr>
          <w:ilvl w:val="0"/>
          <w:numId w:val="2"/>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bCs/>
          <w:sz w:val="24"/>
          <w:szCs w:val="24"/>
          <w:lang w:eastAsia="cs-CZ"/>
        </w:rPr>
        <w:t>Dotace se neposkytuje na zajištění fakultativních činností (§ 35 odst. 4 zákona o sociálních službách).</w:t>
      </w:r>
    </w:p>
    <w:p w:rsidR="00440E3F" w:rsidRPr="00440E3F" w:rsidRDefault="00440E3F" w:rsidP="00440E3F">
      <w:pPr>
        <w:spacing w:after="0" w:line="240" w:lineRule="auto"/>
        <w:ind w:left="720" w:hanging="357"/>
        <w:contextualSpacing/>
        <w:jc w:val="both"/>
        <w:rPr>
          <w:rFonts w:ascii="Times New Roman" w:hAnsi="Times New Roman" w:cs="Times New Roman"/>
          <w:sz w:val="24"/>
          <w:szCs w:val="24"/>
        </w:rPr>
      </w:pP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III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 xml:space="preserve">Všeobecné podmínky pro poskytnutí dotace </w:t>
      </w:r>
    </w:p>
    <w:p w:rsidR="00440E3F" w:rsidRPr="00440E3F" w:rsidRDefault="00440E3F" w:rsidP="00440E3F">
      <w:pPr>
        <w:spacing w:after="0" w:line="240" w:lineRule="auto"/>
        <w:ind w:left="360" w:hanging="357"/>
        <w:contextualSpacing/>
        <w:jc w:val="both"/>
        <w:rPr>
          <w:rFonts w:ascii="Times New Roman" w:hAnsi="Times New Roman" w:cs="Times New Roman"/>
          <w:sz w:val="24"/>
          <w:szCs w:val="24"/>
        </w:rPr>
      </w:pP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HMP poskytuje dotaci poskytovatelům sociálních služeb na základě jejich žádosti. Žádost musí být řádně zpracována a podána výlučně v závazné formě v internetové aplikaci OK služby – Poskytovatel, </w:t>
      </w:r>
      <w:r w:rsidRPr="00440E3F">
        <w:rPr>
          <w:rFonts w:ascii="Times New Roman" w:eastAsia="Times New Roman" w:hAnsi="Times New Roman" w:cs="Times New Roman"/>
          <w:bCs/>
          <w:sz w:val="24"/>
          <w:szCs w:val="24"/>
          <w:lang w:eastAsia="cs-CZ"/>
        </w:rPr>
        <w:t>se všemi řádně</w:t>
      </w:r>
      <w:r w:rsidR="00545EE3">
        <w:rPr>
          <w:rFonts w:ascii="Times New Roman" w:eastAsia="Times New Roman" w:hAnsi="Times New Roman" w:cs="Times New Roman"/>
          <w:bCs/>
          <w:sz w:val="24"/>
          <w:szCs w:val="24"/>
          <w:lang w:eastAsia="cs-CZ"/>
        </w:rPr>
        <w:t xml:space="preserve"> </w:t>
      </w:r>
      <w:r w:rsidRPr="00440E3F">
        <w:rPr>
          <w:rFonts w:ascii="Times New Roman" w:eastAsia="Times New Roman" w:hAnsi="Times New Roman" w:cs="Times New Roman"/>
          <w:bCs/>
          <w:sz w:val="24"/>
          <w:szCs w:val="24"/>
          <w:lang w:eastAsia="cs-CZ"/>
        </w:rPr>
        <w:t>vyplněnými položkami, relevantními k danému druhu sociální služby, včetně povinných příloh.</w:t>
      </w:r>
    </w:p>
    <w:p w:rsidR="00440E3F" w:rsidRPr="00440E3F" w:rsidRDefault="00440E3F" w:rsidP="00440E3F">
      <w:pPr>
        <w:numPr>
          <w:ilvl w:val="0"/>
          <w:numId w:val="3"/>
        </w:numPr>
        <w:autoSpaceDE w:val="0"/>
        <w:autoSpaceDN w:val="0"/>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Dotace je poskytována bezhotovostně na účet žadatele zřízený u peněžního ústavu, uvedený v žádosti.  Bude-li žadatelem </w:t>
      </w:r>
      <w:r w:rsidR="00D06F39" w:rsidRPr="00440E3F">
        <w:rPr>
          <w:rFonts w:ascii="Times New Roman" w:eastAsia="Times New Roman" w:hAnsi="Times New Roman" w:cs="Times New Roman"/>
          <w:sz w:val="24"/>
          <w:szCs w:val="24"/>
          <w:lang w:eastAsia="cs-CZ"/>
        </w:rPr>
        <w:t>příspěvková organizace</w:t>
      </w:r>
      <w:r w:rsidRPr="00440E3F">
        <w:rPr>
          <w:rFonts w:ascii="Times New Roman" w:eastAsia="Times New Roman" w:hAnsi="Times New Roman" w:cs="Times New Roman"/>
          <w:sz w:val="24"/>
          <w:szCs w:val="24"/>
          <w:lang w:eastAsia="cs-CZ"/>
        </w:rPr>
        <w:t xml:space="preserve"> </w:t>
      </w:r>
      <w:r w:rsidR="00D06F39" w:rsidRPr="00440E3F">
        <w:rPr>
          <w:rFonts w:ascii="Times New Roman" w:eastAsia="Times New Roman" w:hAnsi="Times New Roman" w:cs="Times New Roman"/>
          <w:sz w:val="24"/>
          <w:szCs w:val="24"/>
          <w:lang w:eastAsia="cs-CZ"/>
        </w:rPr>
        <w:t>městsk</w:t>
      </w:r>
      <w:r w:rsidR="00D06F39">
        <w:rPr>
          <w:rFonts w:ascii="Times New Roman" w:eastAsia="Times New Roman" w:hAnsi="Times New Roman" w:cs="Times New Roman"/>
          <w:sz w:val="24"/>
          <w:szCs w:val="24"/>
          <w:lang w:eastAsia="cs-CZ"/>
        </w:rPr>
        <w:t>é</w:t>
      </w:r>
      <w:r w:rsidR="00D06F39" w:rsidRPr="00440E3F">
        <w:rPr>
          <w:rFonts w:ascii="Times New Roman" w:eastAsia="Times New Roman" w:hAnsi="Times New Roman" w:cs="Times New Roman"/>
          <w:sz w:val="24"/>
          <w:szCs w:val="24"/>
          <w:lang w:eastAsia="cs-CZ"/>
        </w:rPr>
        <w:t xml:space="preserve"> část</w:t>
      </w:r>
      <w:r w:rsidR="00D06F39">
        <w:rPr>
          <w:rFonts w:ascii="Times New Roman" w:eastAsia="Times New Roman" w:hAnsi="Times New Roman" w:cs="Times New Roman"/>
          <w:sz w:val="24"/>
          <w:szCs w:val="24"/>
          <w:lang w:eastAsia="cs-CZ"/>
        </w:rPr>
        <w:t>i</w:t>
      </w:r>
      <w:r w:rsidRPr="00440E3F">
        <w:rPr>
          <w:rFonts w:ascii="Times New Roman" w:eastAsia="Times New Roman" w:hAnsi="Times New Roman" w:cs="Times New Roman"/>
          <w:sz w:val="24"/>
          <w:szCs w:val="24"/>
          <w:lang w:eastAsia="cs-CZ"/>
        </w:rPr>
        <w:t>, bude dotace poskytována na účet MČ</w:t>
      </w:r>
      <w:r w:rsidR="00D06F39">
        <w:rPr>
          <w:rFonts w:ascii="Times New Roman" w:eastAsia="Times New Roman" w:hAnsi="Times New Roman" w:cs="Times New Roman"/>
          <w:sz w:val="24"/>
          <w:szCs w:val="24"/>
          <w:lang w:eastAsia="cs-CZ"/>
        </w:rPr>
        <w:t xml:space="preserve"> </w:t>
      </w:r>
      <w:r w:rsidR="00D06F39" w:rsidRPr="00440E3F">
        <w:rPr>
          <w:rFonts w:ascii="Times New Roman" w:eastAsia="Times New Roman" w:hAnsi="Times New Roman" w:cs="Times New Roman"/>
          <w:sz w:val="24"/>
          <w:szCs w:val="24"/>
          <w:lang w:eastAsia="cs-CZ"/>
        </w:rPr>
        <w:t xml:space="preserve">(dále jen </w:t>
      </w:r>
      <w:r w:rsidR="00D06F39" w:rsidRPr="00440E3F">
        <w:rPr>
          <w:rFonts w:ascii="Times New Roman" w:eastAsia="Times New Roman" w:hAnsi="Times New Roman" w:cs="Times New Roman"/>
          <w:i/>
          <w:sz w:val="24"/>
          <w:szCs w:val="24"/>
          <w:lang w:eastAsia="cs-CZ"/>
        </w:rPr>
        <w:t>„MČ“</w:t>
      </w:r>
      <w:r w:rsidR="00D06F39" w:rsidRPr="00440E3F">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w:t>
      </w:r>
    </w:p>
    <w:p w:rsidR="00440E3F" w:rsidRPr="00440E3F" w:rsidRDefault="00440E3F" w:rsidP="00440E3F">
      <w:pPr>
        <w:numPr>
          <w:ilvl w:val="0"/>
          <w:numId w:val="3"/>
        </w:numPr>
        <w:autoSpaceDE w:val="0"/>
        <w:autoSpaceDN w:val="0"/>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Dotace se poskytuje jen na financování běžných výdajů souvisejících s poskytováním základních druhů a forem sociálních služeb, v rozsahu stanoveném základními činnostmi u jednotlivých druhů sociálních služeb dle zákona o sociálních službách. </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Pokud poskytovatel sociálních služeb získá finanční prostředky v rámci </w:t>
      </w:r>
      <w:r w:rsidR="001858E8">
        <w:rPr>
          <w:rFonts w:ascii="Times New Roman" w:eastAsia="Times New Roman" w:hAnsi="Times New Roman" w:cs="Times New Roman"/>
          <w:sz w:val="24"/>
          <w:szCs w:val="24"/>
          <w:lang w:eastAsia="cs-CZ"/>
        </w:rPr>
        <w:t>tohoto dotačního programu</w:t>
      </w:r>
      <w:r w:rsidRPr="00440E3F">
        <w:rPr>
          <w:rFonts w:ascii="Times New Roman" w:eastAsia="Times New Roman" w:hAnsi="Times New Roman" w:cs="Times New Roman"/>
          <w:sz w:val="24"/>
          <w:szCs w:val="24"/>
          <w:lang w:eastAsia="cs-CZ"/>
        </w:rPr>
        <w:t xml:space="preserve"> a zároveň finanční podporu v rámci projektu spolufinancovaného z fondů EU zaměřeného na financování registrovaných sociálních služeb, má povinnost vrátit poměrnou část finančních prostředků z</w:t>
      </w:r>
      <w:r w:rsidR="001858E8">
        <w:rPr>
          <w:rFonts w:ascii="Times New Roman" w:eastAsia="Times New Roman" w:hAnsi="Times New Roman" w:cs="Times New Roman"/>
          <w:sz w:val="24"/>
          <w:szCs w:val="24"/>
          <w:lang w:eastAsia="cs-CZ"/>
        </w:rPr>
        <w:t> tohoto dotačního programu</w:t>
      </w:r>
      <w:r w:rsidR="004B63D9">
        <w:rPr>
          <w:rFonts w:ascii="Times New Roman" w:eastAsia="Times New Roman" w:hAnsi="Times New Roman" w:cs="Times New Roman"/>
          <w:sz w:val="24"/>
          <w:szCs w:val="24"/>
          <w:lang w:eastAsia="cs-CZ"/>
        </w:rPr>
        <w:t xml:space="preserve"> do </w:t>
      </w:r>
      <w:r w:rsidRPr="00440E3F">
        <w:rPr>
          <w:rFonts w:ascii="Times New Roman" w:eastAsia="Times New Roman" w:hAnsi="Times New Roman" w:cs="Times New Roman"/>
          <w:sz w:val="24"/>
          <w:szCs w:val="24"/>
          <w:lang w:eastAsia="cs-CZ"/>
        </w:rPr>
        <w:t>3 měsíců od zveřejnění výsledků o vybraných posk</w:t>
      </w:r>
      <w:r w:rsidR="004B63D9">
        <w:rPr>
          <w:rFonts w:ascii="Times New Roman" w:eastAsia="Times New Roman" w:hAnsi="Times New Roman" w:cs="Times New Roman"/>
          <w:sz w:val="24"/>
          <w:szCs w:val="24"/>
          <w:lang w:eastAsia="cs-CZ"/>
        </w:rPr>
        <w:t>ytovatelích sociálních služeb v </w:t>
      </w:r>
      <w:r w:rsidRPr="00440E3F">
        <w:rPr>
          <w:rFonts w:ascii="Times New Roman" w:eastAsia="Times New Roman" w:hAnsi="Times New Roman" w:cs="Times New Roman"/>
          <w:sz w:val="24"/>
          <w:szCs w:val="24"/>
          <w:lang w:eastAsia="cs-CZ"/>
        </w:rPr>
        <w:t>rámci výše zmíněného projektu</w:t>
      </w:r>
      <w:r w:rsidR="001858E8">
        <w:rPr>
          <w:rFonts w:ascii="Times New Roman" w:eastAsia="Times New Roman" w:hAnsi="Times New Roman" w:cs="Times New Roman"/>
          <w:sz w:val="24"/>
          <w:szCs w:val="24"/>
          <w:lang w:eastAsia="cs-CZ"/>
        </w:rPr>
        <w:t xml:space="preserve"> </w:t>
      </w:r>
      <w:r w:rsidR="001858E8" w:rsidRPr="00440E3F">
        <w:rPr>
          <w:rFonts w:ascii="Times New Roman" w:eastAsia="Times New Roman" w:hAnsi="Times New Roman" w:cs="Times New Roman"/>
          <w:sz w:val="24"/>
          <w:szCs w:val="24"/>
          <w:lang w:eastAsia="cs-CZ"/>
        </w:rPr>
        <w:t>spolufinancovaného z fondů EU</w:t>
      </w:r>
      <w:r w:rsidRPr="00440E3F">
        <w:rPr>
          <w:rFonts w:ascii="Times New Roman" w:eastAsia="Times New Roman" w:hAnsi="Times New Roman" w:cs="Times New Roman"/>
          <w:sz w:val="24"/>
          <w:szCs w:val="24"/>
          <w:lang w:eastAsia="cs-CZ"/>
        </w:rPr>
        <w:t xml:space="preserve"> tak, aby nedocházelo k duplicitnímu financování sociálních služeb. </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Poskytovaná služba může být spolufinancována z obecních a krajských rozpočtů, státního rozpočtu, z prostředků evropských fondů a z jiných zdrojů (tzv. vícezdrojové financování). Duplicitní úhrada stejných nákladů (výdajů) z různých veřejných i jiných zdrojů není dovolena.</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lastRenderedPageBreak/>
        <w:t>Podmínkou pro přidělení dotace je naprostá transparentnost hospodaření. Poskytovatelé sociálních služeb jsou povinni čerpat dotaci (finanční prostředky) v souladu se zásadami efektivnosti, účelnosti a hospodárnosti.</w:t>
      </w:r>
    </w:p>
    <w:p w:rsidR="00440E3F" w:rsidRPr="00440E3F" w:rsidRDefault="001858E8"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Dotace se poskytuje v souladu s </w:t>
      </w:r>
      <w:r w:rsidR="00440E3F" w:rsidRPr="00440E3F">
        <w:rPr>
          <w:rFonts w:ascii="Times New Roman" w:eastAsia="Times New Roman" w:hAnsi="Times New Roman" w:cs="Times New Roman"/>
          <w:sz w:val="24"/>
          <w:szCs w:val="24"/>
          <w:lang w:eastAsia="cs-CZ"/>
        </w:rPr>
        <w:t>Rozhodnutí</w:t>
      </w:r>
      <w:r>
        <w:rPr>
          <w:rFonts w:ascii="Times New Roman" w:eastAsia="Times New Roman" w:hAnsi="Times New Roman" w:cs="Times New Roman"/>
          <w:sz w:val="24"/>
          <w:szCs w:val="24"/>
          <w:lang w:eastAsia="cs-CZ"/>
        </w:rPr>
        <w:t>m</w:t>
      </w:r>
      <w:r w:rsidR="00440E3F" w:rsidRPr="00440E3F">
        <w:rPr>
          <w:rFonts w:ascii="Times New Roman" w:eastAsia="Times New Roman" w:hAnsi="Times New Roman" w:cs="Times New Roman"/>
          <w:sz w:val="24"/>
          <w:szCs w:val="24"/>
          <w:lang w:eastAsia="cs-CZ"/>
        </w:rPr>
        <w:t xml:space="preserve"> komise EU č. 20</w:t>
      </w:r>
      <w:r>
        <w:rPr>
          <w:rFonts w:ascii="Times New Roman" w:eastAsia="Times New Roman" w:hAnsi="Times New Roman" w:cs="Times New Roman"/>
          <w:sz w:val="24"/>
          <w:szCs w:val="24"/>
          <w:lang w:eastAsia="cs-CZ"/>
        </w:rPr>
        <w:t>12/21 ze dne 20. prosince 2011 ve formě vyrovnávací platby za závazek veřejné služby a na zákla</w:t>
      </w:r>
      <w:r w:rsidR="00566637">
        <w:rPr>
          <w:rFonts w:ascii="Times New Roman" w:eastAsia="Times New Roman" w:hAnsi="Times New Roman" w:cs="Times New Roman"/>
          <w:sz w:val="24"/>
          <w:szCs w:val="24"/>
          <w:lang w:eastAsia="cs-CZ"/>
        </w:rPr>
        <w:t xml:space="preserve">dě pověření </w:t>
      </w:r>
      <w:r w:rsidR="00D30284">
        <w:rPr>
          <w:rFonts w:ascii="Times New Roman" w:eastAsia="Times New Roman" w:hAnsi="Times New Roman" w:cs="Times New Roman"/>
          <w:sz w:val="24"/>
          <w:szCs w:val="24"/>
          <w:lang w:eastAsia="cs-CZ"/>
        </w:rPr>
        <w:t xml:space="preserve">žadatele </w:t>
      </w:r>
      <w:r w:rsidR="00566637">
        <w:rPr>
          <w:rFonts w:ascii="Times New Roman" w:eastAsia="Times New Roman" w:hAnsi="Times New Roman" w:cs="Times New Roman"/>
          <w:sz w:val="24"/>
          <w:szCs w:val="24"/>
          <w:lang w:eastAsia="cs-CZ"/>
        </w:rPr>
        <w:t xml:space="preserve">k poskytování služeb obecného hospodářského zájmu. </w:t>
      </w:r>
    </w:p>
    <w:p w:rsid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Výši dotace schvaluje Zastupitelstvo HMP.</w:t>
      </w:r>
    </w:p>
    <w:p w:rsidR="008B5193" w:rsidRPr="00931208" w:rsidRDefault="005B1DC8"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Poskytovatel </w:t>
      </w:r>
      <w:r w:rsidRPr="005B1DC8">
        <w:rPr>
          <w:rFonts w:ascii="Times New Roman" w:eastAsia="Times New Roman" w:hAnsi="Times New Roman" w:cs="Times New Roman"/>
          <w:bCs/>
          <w:sz w:val="24"/>
          <w:szCs w:val="24"/>
          <w:lang w:eastAsia="cs-CZ"/>
        </w:rPr>
        <w:t>sociálních služeb akceptuje při podpisu smlouvy o poskytnutí dotace čerpání rozpočtu přidělené dotace.</w:t>
      </w:r>
      <w:r w:rsidR="00F34847">
        <w:rPr>
          <w:rFonts w:ascii="Times New Roman" w:eastAsia="Times New Roman" w:hAnsi="Times New Roman" w:cs="Times New Roman"/>
          <w:bCs/>
          <w:sz w:val="24"/>
          <w:szCs w:val="24"/>
          <w:lang w:eastAsia="cs-CZ"/>
        </w:rPr>
        <w:t xml:space="preserve"> </w:t>
      </w:r>
    </w:p>
    <w:p w:rsidR="00931208" w:rsidRPr="005B1DC8" w:rsidRDefault="003F3906"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Změnu v akceptovaném čerpání rozpočtu dotace </w:t>
      </w:r>
      <w:r w:rsidR="00832773">
        <w:rPr>
          <w:rFonts w:ascii="Times New Roman" w:eastAsia="Times New Roman" w:hAnsi="Times New Roman" w:cs="Times New Roman"/>
          <w:bCs/>
          <w:sz w:val="24"/>
          <w:szCs w:val="24"/>
          <w:lang w:eastAsia="cs-CZ"/>
        </w:rPr>
        <w:t xml:space="preserve">a </w:t>
      </w:r>
      <w:r w:rsidR="00832773" w:rsidRPr="00832773">
        <w:rPr>
          <w:rFonts w:ascii="Times New Roman" w:eastAsia="Times New Roman" w:hAnsi="Times New Roman" w:cs="Times New Roman"/>
          <w:bCs/>
          <w:sz w:val="24"/>
          <w:szCs w:val="24"/>
          <w:lang w:eastAsia="cs-CZ"/>
        </w:rPr>
        <w:t>čerpání finančních prostředků v jednotlivých položkách rozpočtu nad výší svého po</w:t>
      </w:r>
      <w:r w:rsidR="00832773">
        <w:rPr>
          <w:rFonts w:ascii="Times New Roman" w:eastAsia="Times New Roman" w:hAnsi="Times New Roman" w:cs="Times New Roman"/>
          <w:bCs/>
          <w:sz w:val="24"/>
          <w:szCs w:val="24"/>
          <w:lang w:eastAsia="cs-CZ"/>
        </w:rPr>
        <w:t xml:space="preserve">žadavku v jednotlivých položkách </w:t>
      </w:r>
      <w:r>
        <w:rPr>
          <w:rFonts w:ascii="Times New Roman" w:eastAsia="Times New Roman" w:hAnsi="Times New Roman" w:cs="Times New Roman"/>
          <w:bCs/>
          <w:sz w:val="24"/>
          <w:szCs w:val="24"/>
          <w:lang w:eastAsia="cs-CZ"/>
        </w:rPr>
        <w:t>může poskytovatel realizovat pouze na základě předchozí písemné žádosti</w:t>
      </w:r>
      <w:r w:rsidR="001E2080">
        <w:rPr>
          <w:rFonts w:ascii="Times New Roman" w:eastAsia="Times New Roman" w:hAnsi="Times New Roman" w:cs="Times New Roman"/>
          <w:bCs/>
          <w:sz w:val="24"/>
          <w:szCs w:val="24"/>
          <w:lang w:eastAsia="cs-CZ"/>
        </w:rPr>
        <w:t xml:space="preserve"> na předepsaném formuláři (viz příloha č. 2 těchto pravidel)</w:t>
      </w:r>
      <w:r>
        <w:rPr>
          <w:rFonts w:ascii="Times New Roman" w:eastAsia="Times New Roman" w:hAnsi="Times New Roman" w:cs="Times New Roman"/>
          <w:bCs/>
          <w:sz w:val="24"/>
          <w:szCs w:val="24"/>
          <w:lang w:eastAsia="cs-CZ"/>
        </w:rPr>
        <w:t xml:space="preserve"> a </w:t>
      </w:r>
      <w:r w:rsidR="00A6321F">
        <w:rPr>
          <w:rFonts w:ascii="Times New Roman" w:eastAsia="Times New Roman" w:hAnsi="Times New Roman" w:cs="Times New Roman"/>
          <w:bCs/>
          <w:sz w:val="24"/>
          <w:szCs w:val="24"/>
          <w:lang w:eastAsia="cs-CZ"/>
        </w:rPr>
        <w:t xml:space="preserve">písemného </w:t>
      </w:r>
      <w:r>
        <w:rPr>
          <w:rFonts w:ascii="Times New Roman" w:eastAsia="Times New Roman" w:hAnsi="Times New Roman" w:cs="Times New Roman"/>
          <w:bCs/>
          <w:sz w:val="24"/>
          <w:szCs w:val="24"/>
          <w:lang w:eastAsia="cs-CZ"/>
        </w:rPr>
        <w:t>souhlasu odboru  ZSP MHMP.</w:t>
      </w:r>
    </w:p>
    <w:p w:rsidR="00440E3F" w:rsidRPr="00832773" w:rsidRDefault="00440E3F" w:rsidP="00C05CA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Dotace lze čerpat na úhrady nákladů (výdajů) vzniklých od prvního dne poskytování služby do posledního dne jejího ukončení, nejdéle však na úhradu nákladů (výdajů) běžného roku, </w:t>
      </w:r>
      <w:r w:rsidRPr="00832773">
        <w:rPr>
          <w:rFonts w:ascii="Times New Roman" w:eastAsia="Times New Roman" w:hAnsi="Times New Roman" w:cs="Times New Roman"/>
          <w:sz w:val="24"/>
          <w:szCs w:val="24"/>
          <w:lang w:eastAsia="cs-CZ"/>
        </w:rPr>
        <w:t>tj. od 1. 1. 201</w:t>
      </w:r>
      <w:r w:rsidR="00C64547" w:rsidRPr="00832773">
        <w:rPr>
          <w:rFonts w:ascii="Times New Roman" w:eastAsia="Times New Roman" w:hAnsi="Times New Roman" w:cs="Times New Roman"/>
          <w:sz w:val="24"/>
          <w:szCs w:val="24"/>
          <w:lang w:eastAsia="cs-CZ"/>
        </w:rPr>
        <w:t>7</w:t>
      </w:r>
      <w:r w:rsidRPr="00832773">
        <w:rPr>
          <w:rFonts w:ascii="Times New Roman" w:eastAsia="Times New Roman" w:hAnsi="Times New Roman" w:cs="Times New Roman"/>
          <w:sz w:val="24"/>
          <w:szCs w:val="24"/>
          <w:lang w:eastAsia="cs-CZ"/>
        </w:rPr>
        <w:t xml:space="preserve"> do 31. 12. 201</w:t>
      </w:r>
      <w:r w:rsidR="00C64547" w:rsidRPr="00832773">
        <w:rPr>
          <w:rFonts w:ascii="Times New Roman" w:eastAsia="Times New Roman" w:hAnsi="Times New Roman" w:cs="Times New Roman"/>
          <w:sz w:val="24"/>
          <w:szCs w:val="24"/>
          <w:lang w:eastAsia="cs-CZ"/>
        </w:rPr>
        <w:t>7</w:t>
      </w:r>
      <w:r w:rsidRPr="00832773">
        <w:rPr>
          <w:rFonts w:ascii="Times New Roman" w:eastAsia="Times New Roman" w:hAnsi="Times New Roman" w:cs="Times New Roman"/>
          <w:sz w:val="24"/>
          <w:szCs w:val="24"/>
          <w:lang w:eastAsia="cs-CZ"/>
        </w:rPr>
        <w:t xml:space="preserve"> včetně</w:t>
      </w:r>
      <w:r w:rsidR="008B5193" w:rsidRPr="00832773">
        <w:rPr>
          <w:rFonts w:ascii="Times New Roman" w:eastAsia="Times New Roman" w:hAnsi="Times New Roman" w:cs="Times New Roman"/>
          <w:sz w:val="24"/>
          <w:szCs w:val="24"/>
          <w:lang w:eastAsia="cs-CZ"/>
        </w:rPr>
        <w:t xml:space="preserve"> a uhrazených </w:t>
      </w:r>
      <w:r w:rsidR="00825F13" w:rsidRPr="00832773">
        <w:rPr>
          <w:rFonts w:ascii="Times New Roman" w:eastAsia="Times New Roman" w:hAnsi="Times New Roman" w:cs="Times New Roman"/>
          <w:sz w:val="24"/>
          <w:szCs w:val="24"/>
          <w:lang w:eastAsia="cs-CZ"/>
        </w:rPr>
        <w:t>od 1. 1. 201</w:t>
      </w:r>
      <w:r w:rsidR="00C64547" w:rsidRPr="00832773">
        <w:rPr>
          <w:rFonts w:ascii="Times New Roman" w:eastAsia="Times New Roman" w:hAnsi="Times New Roman" w:cs="Times New Roman"/>
          <w:sz w:val="24"/>
          <w:szCs w:val="24"/>
          <w:lang w:eastAsia="cs-CZ"/>
        </w:rPr>
        <w:t>7</w:t>
      </w:r>
      <w:r w:rsidR="00825F13" w:rsidRPr="00832773">
        <w:rPr>
          <w:rFonts w:ascii="Times New Roman" w:eastAsia="Times New Roman" w:hAnsi="Times New Roman" w:cs="Times New Roman"/>
          <w:sz w:val="24"/>
          <w:szCs w:val="24"/>
          <w:lang w:eastAsia="cs-CZ"/>
        </w:rPr>
        <w:t xml:space="preserve"> </w:t>
      </w:r>
      <w:r w:rsidR="008B5193" w:rsidRPr="00832773">
        <w:rPr>
          <w:rFonts w:ascii="Times New Roman" w:eastAsia="Times New Roman" w:hAnsi="Times New Roman" w:cs="Times New Roman"/>
          <w:sz w:val="24"/>
          <w:szCs w:val="24"/>
          <w:lang w:eastAsia="cs-CZ"/>
        </w:rPr>
        <w:t xml:space="preserve">do </w:t>
      </w:r>
      <w:r w:rsidR="00825F13" w:rsidRPr="00832773">
        <w:rPr>
          <w:rFonts w:ascii="Times New Roman" w:eastAsia="Times New Roman" w:hAnsi="Times New Roman" w:cs="Times New Roman"/>
          <w:sz w:val="24"/>
          <w:szCs w:val="24"/>
          <w:lang w:eastAsia="cs-CZ"/>
        </w:rPr>
        <w:t>25. 1. 201</w:t>
      </w:r>
      <w:r w:rsidR="00C64547" w:rsidRPr="00832773">
        <w:rPr>
          <w:rFonts w:ascii="Times New Roman" w:eastAsia="Times New Roman" w:hAnsi="Times New Roman" w:cs="Times New Roman"/>
          <w:sz w:val="24"/>
          <w:szCs w:val="24"/>
          <w:lang w:eastAsia="cs-CZ"/>
        </w:rPr>
        <w:t>8</w:t>
      </w:r>
      <w:r w:rsidR="00825F13" w:rsidRPr="00832773">
        <w:rPr>
          <w:rFonts w:ascii="Times New Roman" w:eastAsia="Times New Roman" w:hAnsi="Times New Roman" w:cs="Times New Roman"/>
          <w:sz w:val="24"/>
          <w:szCs w:val="24"/>
          <w:lang w:eastAsia="cs-CZ"/>
        </w:rPr>
        <w:t xml:space="preserve"> včetně</w:t>
      </w:r>
      <w:r w:rsidR="008B5193" w:rsidRPr="00832773">
        <w:rPr>
          <w:rFonts w:ascii="Times New Roman" w:eastAsia="Times New Roman" w:hAnsi="Times New Roman" w:cs="Times New Roman"/>
          <w:sz w:val="24"/>
          <w:szCs w:val="24"/>
          <w:lang w:eastAsia="cs-CZ"/>
        </w:rPr>
        <w:t>.</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Příjemce dotace je povinen využít prostředky hospodárně a čerpat je v souladu se zákonem č. 563/1991 Sb., o účetnictví, ve znění pozdějších předpisů (dále jen </w:t>
      </w:r>
      <w:r w:rsidRPr="00440E3F">
        <w:rPr>
          <w:rFonts w:ascii="Times New Roman" w:eastAsia="Times New Roman" w:hAnsi="Times New Roman" w:cs="Times New Roman"/>
          <w:i/>
          <w:sz w:val="24"/>
          <w:szCs w:val="24"/>
          <w:lang w:eastAsia="cs-CZ"/>
        </w:rPr>
        <w:t>„zákon o účetnictví“</w:t>
      </w:r>
      <w:r w:rsidRPr="00440E3F">
        <w:rPr>
          <w:rFonts w:ascii="Times New Roman" w:eastAsia="Times New Roman" w:hAnsi="Times New Roman" w:cs="Times New Roman"/>
          <w:sz w:val="24"/>
          <w:szCs w:val="24"/>
          <w:lang w:eastAsia="cs-CZ"/>
        </w:rPr>
        <w:t>), ostatními obecně platnými předpisy a se smlouvou o poskytnutí dotace (dále jen „</w:t>
      </w:r>
      <w:r w:rsidRPr="00440E3F">
        <w:rPr>
          <w:rFonts w:ascii="Times New Roman" w:eastAsia="Times New Roman" w:hAnsi="Times New Roman" w:cs="Times New Roman"/>
          <w:i/>
          <w:sz w:val="24"/>
          <w:szCs w:val="24"/>
          <w:lang w:eastAsia="cs-CZ"/>
        </w:rPr>
        <w:t>smlouva“</w:t>
      </w:r>
      <w:r w:rsidRPr="00440E3F">
        <w:rPr>
          <w:rFonts w:ascii="Times New Roman" w:eastAsia="Times New Roman" w:hAnsi="Times New Roman" w:cs="Times New Roman"/>
          <w:sz w:val="24"/>
          <w:szCs w:val="24"/>
          <w:lang w:eastAsia="cs-CZ"/>
        </w:rPr>
        <w:t>). Přidělená dotace může být využita jen na účely specifikované ve smlouvě.</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Příjemce dotace je povinen postupovat v souladu se zákonem č. 137/2006 Sb., o veřejných zakázkách, ve znění pozdějších předpisů, dojde-li k naplnění podmínek tohoto zákona, zejména </w:t>
      </w:r>
      <w:proofErr w:type="spellStart"/>
      <w:r w:rsidRPr="00440E3F">
        <w:rPr>
          <w:rFonts w:ascii="Times New Roman" w:eastAsia="Times New Roman" w:hAnsi="Times New Roman" w:cs="Times New Roman"/>
          <w:sz w:val="24"/>
          <w:szCs w:val="24"/>
          <w:lang w:eastAsia="cs-CZ"/>
        </w:rPr>
        <w:t>ust</w:t>
      </w:r>
      <w:proofErr w:type="spellEnd"/>
      <w:r w:rsidRPr="00440E3F">
        <w:rPr>
          <w:rFonts w:ascii="Times New Roman" w:eastAsia="Times New Roman" w:hAnsi="Times New Roman" w:cs="Times New Roman"/>
          <w:sz w:val="24"/>
          <w:szCs w:val="24"/>
          <w:lang w:eastAsia="cs-CZ"/>
        </w:rPr>
        <w:t>. § 2 odst. 3.</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Žadatel </w:t>
      </w:r>
      <w:r w:rsidR="00A6321F">
        <w:rPr>
          <w:rFonts w:ascii="Times New Roman" w:eastAsia="Times New Roman" w:hAnsi="Times New Roman" w:cs="Times New Roman"/>
          <w:sz w:val="24"/>
          <w:szCs w:val="24"/>
          <w:lang w:eastAsia="cs-CZ"/>
        </w:rPr>
        <w:t xml:space="preserve">o dotaci </w:t>
      </w:r>
      <w:r w:rsidRPr="00440E3F">
        <w:rPr>
          <w:rFonts w:ascii="Times New Roman" w:eastAsia="Times New Roman" w:hAnsi="Times New Roman" w:cs="Times New Roman"/>
          <w:sz w:val="24"/>
          <w:szCs w:val="24"/>
          <w:lang w:eastAsia="cs-CZ"/>
        </w:rPr>
        <w:t>souhlasí se zpracováním osobních údajů podle zákona č. 101/2000 Sb., o ochraně osobních údajů a o změně některých zákonů, ve znění pozdějších předpisů</w:t>
      </w:r>
      <w:r w:rsidR="00D06F39">
        <w:rPr>
          <w:rFonts w:ascii="Times New Roman" w:eastAsia="Times New Roman" w:hAnsi="Times New Roman" w:cs="Times New Roman"/>
          <w:sz w:val="24"/>
          <w:szCs w:val="24"/>
          <w:lang w:eastAsia="cs-CZ"/>
        </w:rPr>
        <w:t xml:space="preserve"> </w:t>
      </w:r>
      <w:r w:rsidR="00D06F39" w:rsidRPr="00440E3F">
        <w:rPr>
          <w:rFonts w:ascii="Times New Roman" w:eastAsia="Times New Roman" w:hAnsi="Times New Roman" w:cs="Times New Roman"/>
          <w:sz w:val="24"/>
          <w:szCs w:val="24"/>
          <w:lang w:eastAsia="cs-CZ"/>
        </w:rPr>
        <w:t xml:space="preserve">(dále jen </w:t>
      </w:r>
      <w:r w:rsidR="00D06F39" w:rsidRPr="00440E3F">
        <w:rPr>
          <w:rFonts w:ascii="Times New Roman" w:eastAsia="Times New Roman" w:hAnsi="Times New Roman" w:cs="Times New Roman"/>
          <w:i/>
          <w:sz w:val="24"/>
          <w:szCs w:val="24"/>
          <w:lang w:eastAsia="cs-CZ"/>
        </w:rPr>
        <w:t>„zákon o ochraně osobních údajů“</w:t>
      </w:r>
      <w:r w:rsidR="00D06F39" w:rsidRPr="00440E3F">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pro účely dotačního řízení. Je-li žadatelem fyzická osoba souhlasí se zpracováním svých osobních údajů </w:t>
      </w:r>
      <w:r w:rsidR="00F557E8">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jména, příjmení, rodného čísla a místa trvalého pobytu - HMP ke všem úkonům souvisejícím s dotačním řízením a s případným uvedením svých osobních údajů na tiskových materiálech HMP, určených k projednávání Radou HMP a Zastupitelstvem HMP, jakožto i na internetových stránkách HMP, a to po dobu nezbytnou k projednávání této záležitosti a k realizaci rozhodnutí příslušného orgánu HMP a dále po</w:t>
      </w:r>
      <w:r w:rsidR="00D06F39">
        <w:rPr>
          <w:rFonts w:ascii="Times New Roman" w:eastAsia="Times New Roman" w:hAnsi="Times New Roman" w:cs="Times New Roman"/>
          <w:sz w:val="24"/>
          <w:szCs w:val="24"/>
          <w:lang w:eastAsia="cs-CZ"/>
        </w:rPr>
        <w:t xml:space="preserve"> </w:t>
      </w:r>
      <w:r w:rsidRPr="00440E3F">
        <w:rPr>
          <w:rFonts w:ascii="Times New Roman" w:eastAsia="Times New Roman" w:hAnsi="Times New Roman" w:cs="Times New Roman"/>
          <w:sz w:val="24"/>
          <w:szCs w:val="24"/>
          <w:lang w:eastAsia="cs-CZ"/>
        </w:rPr>
        <w:t>dobu, po kterou je HMP povinno podle zákona o ochraně osobních údajů</w:t>
      </w:r>
      <w:r w:rsidR="00F557E8">
        <w:rPr>
          <w:rFonts w:ascii="Times New Roman" w:eastAsia="Times New Roman" w:hAnsi="Times New Roman" w:cs="Times New Roman"/>
          <w:sz w:val="24"/>
          <w:szCs w:val="24"/>
          <w:lang w:eastAsia="cs-CZ"/>
        </w:rPr>
        <w:t xml:space="preserve"> a zákona č. 499/2004 Sb., o </w:t>
      </w:r>
      <w:r w:rsidRPr="00440E3F">
        <w:rPr>
          <w:rFonts w:ascii="Times New Roman" w:eastAsia="Times New Roman" w:hAnsi="Times New Roman" w:cs="Times New Roman"/>
          <w:sz w:val="24"/>
          <w:szCs w:val="24"/>
          <w:lang w:eastAsia="cs-CZ"/>
        </w:rPr>
        <w:t>archivnictví a spisové službě a o změně některých zákonů, ve znění pozdějších předpisů, dokumenty obsahující osobní údaje žadatele zpracovávat/archivovat.</w:t>
      </w:r>
    </w:p>
    <w:p w:rsidR="00440E3F" w:rsidRDefault="00440E3F" w:rsidP="00440E3F">
      <w:pPr>
        <w:numPr>
          <w:ilvl w:val="0"/>
          <w:numId w:val="3"/>
        </w:numPr>
        <w:spacing w:before="120" w:after="0" w:line="240" w:lineRule="auto"/>
        <w:ind w:left="714"/>
        <w:jc w:val="both"/>
        <w:rPr>
          <w:rFonts w:ascii="Times New Roman" w:hAnsi="Times New Roman" w:cs="Times New Roman"/>
          <w:sz w:val="24"/>
          <w:szCs w:val="24"/>
        </w:rPr>
      </w:pPr>
      <w:r w:rsidRPr="00440E3F">
        <w:rPr>
          <w:rFonts w:ascii="Times New Roman" w:hAnsi="Times New Roman" w:cs="Times New Roman"/>
          <w:sz w:val="24"/>
          <w:szCs w:val="24"/>
        </w:rPr>
        <w:t xml:space="preserve">Z poskytnuté dotace </w:t>
      </w:r>
      <w:r w:rsidRPr="00440E3F">
        <w:rPr>
          <w:rFonts w:ascii="Times New Roman" w:hAnsi="Times New Roman" w:cs="Times New Roman"/>
          <w:b/>
          <w:sz w:val="24"/>
          <w:szCs w:val="24"/>
          <w:u w:val="single"/>
        </w:rPr>
        <w:t>nelze hradit</w:t>
      </w:r>
      <w:r w:rsidRPr="00440E3F">
        <w:rPr>
          <w:rFonts w:ascii="Times New Roman" w:hAnsi="Times New Roman" w:cs="Times New Roman"/>
          <w:sz w:val="24"/>
          <w:szCs w:val="24"/>
        </w:rPr>
        <w:t xml:space="preserve"> náklady (výdaje) tzv. </w:t>
      </w:r>
      <w:r w:rsidRPr="00440E3F">
        <w:rPr>
          <w:rFonts w:ascii="Times New Roman" w:hAnsi="Times New Roman" w:cs="Times New Roman"/>
          <w:b/>
          <w:sz w:val="24"/>
          <w:szCs w:val="24"/>
          <w:u w:val="single"/>
        </w:rPr>
        <w:t>neuznatelné náklady</w:t>
      </w:r>
      <w:r w:rsidRPr="00440E3F">
        <w:rPr>
          <w:rFonts w:ascii="Times New Roman" w:hAnsi="Times New Roman" w:cs="Times New Roman"/>
          <w:sz w:val="24"/>
          <w:szCs w:val="24"/>
        </w:rPr>
        <w:t xml:space="preserve">: </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a) výdaje nesouvisející s poskytováním základních činností u jednotlivých druhů sociálních služeb</w:t>
      </w:r>
      <w:r w:rsidR="00FD5544">
        <w:rPr>
          <w:rFonts w:ascii="Times New Roman" w:hAnsi="Times New Roman" w:cs="Times New Roman"/>
          <w:sz w:val="24"/>
          <w:szCs w:val="24"/>
        </w:rPr>
        <w:t xml:space="preserve"> (za výdaj nesouvisející s poskytováním základních činností se považuje </w:t>
      </w:r>
      <w:r w:rsidR="000F0F78">
        <w:rPr>
          <w:rFonts w:ascii="Times New Roman" w:hAnsi="Times New Roman" w:cs="Times New Roman"/>
          <w:sz w:val="24"/>
          <w:szCs w:val="24"/>
        </w:rPr>
        <w:t xml:space="preserve">i </w:t>
      </w:r>
      <w:r w:rsidR="00FD5544">
        <w:rPr>
          <w:rFonts w:ascii="Times New Roman" w:hAnsi="Times New Roman" w:cs="Times New Roman"/>
          <w:sz w:val="24"/>
          <w:szCs w:val="24"/>
        </w:rPr>
        <w:t>vzdělávání nad rámec § 111</w:t>
      </w:r>
      <w:r w:rsidR="003C6960">
        <w:rPr>
          <w:rFonts w:ascii="Times New Roman" w:hAnsi="Times New Roman" w:cs="Times New Roman"/>
          <w:sz w:val="24"/>
          <w:szCs w:val="24"/>
        </w:rPr>
        <w:t xml:space="preserve"> a §116</w:t>
      </w:r>
      <w:r w:rsidR="00FD5544">
        <w:rPr>
          <w:rFonts w:ascii="Times New Roman" w:hAnsi="Times New Roman" w:cs="Times New Roman"/>
          <w:sz w:val="24"/>
          <w:szCs w:val="24"/>
        </w:rPr>
        <w:t xml:space="preserve"> zákona o sociálních službách, a to v rozsahu nad 24 hodin</w:t>
      </w:r>
      <w:r w:rsidR="00FB288A">
        <w:rPr>
          <w:rFonts w:ascii="Times New Roman" w:hAnsi="Times New Roman" w:cs="Times New Roman"/>
          <w:sz w:val="24"/>
          <w:szCs w:val="24"/>
        </w:rPr>
        <w:t xml:space="preserve"> </w:t>
      </w:r>
      <w:r w:rsidR="00FB288A" w:rsidRPr="00FB288A">
        <w:rPr>
          <w:rFonts w:ascii="Times New Roman" w:hAnsi="Times New Roman" w:cs="Times New Roman"/>
          <w:sz w:val="24"/>
          <w:szCs w:val="24"/>
        </w:rPr>
        <w:t>za kalendářní rok</w:t>
      </w:r>
      <w:r w:rsidR="00FB288A">
        <w:rPr>
          <w:rFonts w:ascii="Times New Roman" w:hAnsi="Times New Roman" w:cs="Times New Roman"/>
          <w:sz w:val="24"/>
          <w:szCs w:val="24"/>
        </w:rPr>
        <w:t>)</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lastRenderedPageBreak/>
        <w:t xml:space="preserve"> b) výdaje na zdravotní péči poskytovanou podle § 36 zákona o sociálních službách,</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c) výdaje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d) odpisy dlouhodobého hmotného a nehmotného majetku, rezervy, náklady příštích období a opravné položky provozních nákladů,</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 xml:space="preserve">e) 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f) výdaje na finanční leasing, s výjimkou finančního leasingu motorového vozidla využívaného v rámci poskytování sociální služby,</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g) daně a poplatky nesouvisející s poskytováním základních činností u jednotlivých druhů sociálních služeb,</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h) daň z přidané hodnoty, o jejíž vrácení lze podle jiného právního předpisu požádat,</w:t>
      </w:r>
    </w:p>
    <w:p w:rsidR="00951536" w:rsidRPr="00951536"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i) 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získáním bankovních záruk a obdobné bankovní výlohy, jakož i depozitní poplatky,</w:t>
      </w:r>
    </w:p>
    <w:p w:rsidR="00440E3F" w:rsidRPr="00440E3F" w:rsidRDefault="00951536" w:rsidP="00830811">
      <w:pPr>
        <w:spacing w:before="120" w:after="0" w:line="240" w:lineRule="auto"/>
        <w:ind w:left="1077"/>
        <w:jc w:val="both"/>
        <w:rPr>
          <w:rFonts w:ascii="Times New Roman" w:hAnsi="Times New Roman" w:cs="Times New Roman"/>
          <w:sz w:val="24"/>
          <w:szCs w:val="24"/>
        </w:rPr>
      </w:pPr>
      <w:r w:rsidRPr="00951536">
        <w:rPr>
          <w:rFonts w:ascii="Times New Roman" w:hAnsi="Times New Roman" w:cs="Times New Roman"/>
          <w:sz w:val="24"/>
          <w:szCs w:val="24"/>
        </w:rPr>
        <w:t>j) výd</w:t>
      </w:r>
      <w:r w:rsidR="00830811">
        <w:rPr>
          <w:rFonts w:ascii="Times New Roman" w:hAnsi="Times New Roman" w:cs="Times New Roman"/>
          <w:sz w:val="24"/>
          <w:szCs w:val="24"/>
        </w:rPr>
        <w:t>aje, které nelze účetně doložit.</w:t>
      </w:r>
      <w:r w:rsidR="00440E3F" w:rsidRPr="00440E3F">
        <w:rPr>
          <w:rFonts w:ascii="Times New Roman" w:hAnsi="Times New Roman" w:cs="Times New Roman"/>
          <w:sz w:val="24"/>
          <w:szCs w:val="24"/>
        </w:rPr>
        <w:t xml:space="preserve"> </w:t>
      </w:r>
    </w:p>
    <w:p w:rsidR="00440E3F" w:rsidRDefault="00440E3F" w:rsidP="00F557E8">
      <w:pPr>
        <w:pStyle w:val="Odstavecseseznamem"/>
        <w:numPr>
          <w:ilvl w:val="0"/>
          <w:numId w:val="3"/>
        </w:numPr>
        <w:spacing w:before="120" w:after="0" w:line="240" w:lineRule="auto"/>
        <w:jc w:val="both"/>
        <w:rPr>
          <w:rFonts w:ascii="Times New Roman" w:hAnsi="Times New Roman" w:cs="Times New Roman"/>
          <w:sz w:val="24"/>
          <w:szCs w:val="24"/>
        </w:rPr>
      </w:pPr>
      <w:r w:rsidRPr="00B12034">
        <w:rPr>
          <w:rFonts w:ascii="Times New Roman" w:hAnsi="Times New Roman" w:cs="Times New Roman"/>
          <w:sz w:val="24"/>
          <w:szCs w:val="24"/>
        </w:rPr>
        <w:t>V případě nejasnosti, zda se jedná o neuznatelný náklad, dává závazné stanovisko odbor ZSP MHMP.</w:t>
      </w:r>
    </w:p>
    <w:p w:rsidR="006F443B" w:rsidRPr="006F443B" w:rsidRDefault="006F443B" w:rsidP="006F443B">
      <w:pPr>
        <w:spacing w:before="120" w:after="0" w:line="240" w:lineRule="auto"/>
        <w:jc w:val="both"/>
        <w:rPr>
          <w:rFonts w:ascii="Times New Roman" w:hAnsi="Times New Roman" w:cs="Times New Roman"/>
          <w:sz w:val="24"/>
          <w:szCs w:val="24"/>
        </w:rPr>
      </w:pPr>
    </w:p>
    <w:p w:rsidR="00F557E8" w:rsidRPr="00F557E8" w:rsidRDefault="00F557E8" w:rsidP="005A760D">
      <w:pPr>
        <w:pStyle w:val="Odstavecseseznamem"/>
        <w:spacing w:before="120" w:after="0" w:line="240" w:lineRule="auto"/>
        <w:ind w:left="783"/>
        <w:jc w:val="both"/>
        <w:rPr>
          <w:rFonts w:ascii="Times New Roman" w:eastAsia="Times New Roman" w:hAnsi="Times New Roman" w:cs="Times New Roman"/>
          <w:bCs/>
          <w:sz w:val="24"/>
          <w:szCs w:val="24"/>
          <w:lang w:eastAsia="cs-CZ"/>
        </w:rPr>
      </w:pP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IV</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 xml:space="preserve">Žádost o poskytnutí dotace </w:t>
      </w:r>
    </w:p>
    <w:p w:rsidR="00440E3F" w:rsidRPr="00440E3F" w:rsidRDefault="00440E3F" w:rsidP="00440E3F">
      <w:pPr>
        <w:spacing w:after="0" w:line="240" w:lineRule="auto"/>
        <w:ind w:left="714" w:hanging="357"/>
        <w:jc w:val="both"/>
      </w:pPr>
    </w:p>
    <w:p w:rsidR="00440E3F" w:rsidRPr="00440E3F" w:rsidRDefault="00440E3F" w:rsidP="00440E3F">
      <w:pPr>
        <w:numPr>
          <w:ilvl w:val="0"/>
          <w:numId w:val="6"/>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Dotace na příslušný kalendářní rok se poskytuje na základě žádosti poskytovatele sociálních služeb o poskytnutí dotace. Žádost může podat pouze poskytovatel sociálních služeb, proti němuž není vedeno trestní řízení </w:t>
      </w:r>
      <w:r w:rsidR="00F557E8">
        <w:rPr>
          <w:rFonts w:ascii="Times New Roman" w:eastAsia="Times New Roman" w:hAnsi="Times New Roman" w:cs="Times New Roman"/>
          <w:sz w:val="24"/>
          <w:szCs w:val="24"/>
          <w:lang w:eastAsia="cs-CZ"/>
        </w:rPr>
        <w:t>ve věci</w:t>
      </w:r>
      <w:r w:rsidRPr="00440E3F">
        <w:rPr>
          <w:rFonts w:ascii="Times New Roman" w:eastAsia="Times New Roman" w:hAnsi="Times New Roman" w:cs="Times New Roman"/>
          <w:sz w:val="24"/>
          <w:szCs w:val="24"/>
          <w:lang w:eastAsia="cs-CZ"/>
        </w:rPr>
        <w:t xml:space="preserve"> dotačního podvodu.</w:t>
      </w:r>
    </w:p>
    <w:p w:rsidR="00440E3F" w:rsidRPr="00440E3F" w:rsidRDefault="00440E3F" w:rsidP="00830811">
      <w:pPr>
        <w:numPr>
          <w:ilvl w:val="0"/>
          <w:numId w:val="6"/>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Žádost se podává výhradně v internetové aplikaci OK služby – Poskytovatel (dále jen „</w:t>
      </w:r>
      <w:r w:rsidRPr="00440E3F">
        <w:rPr>
          <w:rFonts w:ascii="Times New Roman" w:eastAsia="Times New Roman" w:hAnsi="Times New Roman" w:cs="Times New Roman"/>
          <w:i/>
          <w:sz w:val="24"/>
          <w:szCs w:val="24"/>
          <w:lang w:eastAsia="cs-CZ"/>
        </w:rPr>
        <w:t>aplikace</w:t>
      </w:r>
      <w:r w:rsidRPr="00440E3F">
        <w:rPr>
          <w:rFonts w:ascii="Times New Roman" w:eastAsia="Times New Roman" w:hAnsi="Times New Roman" w:cs="Times New Roman"/>
          <w:sz w:val="24"/>
          <w:szCs w:val="24"/>
          <w:lang w:eastAsia="cs-CZ"/>
        </w:rPr>
        <w:t>“), včetně povinných příloh, a to v požadovaném termínu</w:t>
      </w:r>
      <w:r w:rsidR="00830811">
        <w:rPr>
          <w:rFonts w:ascii="Times New Roman" w:eastAsia="Times New Roman" w:hAnsi="Times New Roman" w:cs="Times New Roman"/>
          <w:sz w:val="24"/>
          <w:szCs w:val="24"/>
          <w:lang w:eastAsia="cs-CZ"/>
        </w:rPr>
        <w:t xml:space="preserve"> a musí být opatřena elektronickým podpisem (b</w:t>
      </w:r>
      <w:r w:rsidR="00830811" w:rsidRPr="00830811">
        <w:rPr>
          <w:rFonts w:ascii="Times New Roman" w:eastAsia="Times New Roman" w:hAnsi="Times New Roman" w:cs="Times New Roman"/>
          <w:sz w:val="24"/>
          <w:szCs w:val="24"/>
          <w:lang w:eastAsia="cs-CZ"/>
        </w:rPr>
        <w:t>ez elektronického podpisu nebude možné žádost o dotaci na rok 201</w:t>
      </w:r>
      <w:r w:rsidR="006F443B">
        <w:rPr>
          <w:rFonts w:ascii="Times New Roman" w:eastAsia="Times New Roman" w:hAnsi="Times New Roman" w:cs="Times New Roman"/>
          <w:sz w:val="24"/>
          <w:szCs w:val="24"/>
          <w:lang w:eastAsia="cs-CZ"/>
        </w:rPr>
        <w:t>7</w:t>
      </w:r>
      <w:r w:rsidR="00830811" w:rsidRPr="00830811">
        <w:rPr>
          <w:rFonts w:ascii="Times New Roman" w:eastAsia="Times New Roman" w:hAnsi="Times New Roman" w:cs="Times New Roman"/>
          <w:sz w:val="24"/>
          <w:szCs w:val="24"/>
          <w:lang w:eastAsia="cs-CZ"/>
        </w:rPr>
        <w:t xml:space="preserve"> podat</w:t>
      </w:r>
      <w:r w:rsidR="00830811">
        <w:rPr>
          <w:rFonts w:ascii="Times New Roman" w:eastAsia="Times New Roman" w:hAnsi="Times New Roman" w:cs="Times New Roman"/>
          <w:sz w:val="24"/>
          <w:szCs w:val="24"/>
          <w:lang w:eastAsia="cs-CZ"/>
        </w:rPr>
        <w:t>)</w:t>
      </w:r>
      <w:r w:rsidR="00830811" w:rsidRPr="00830811">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w:t>
      </w:r>
      <w:r w:rsidR="007F648C">
        <w:rPr>
          <w:rFonts w:ascii="Times New Roman" w:eastAsia="Times New Roman" w:hAnsi="Times New Roman" w:cs="Times New Roman"/>
          <w:sz w:val="24"/>
          <w:szCs w:val="24"/>
          <w:lang w:eastAsia="cs-CZ"/>
        </w:rPr>
        <w:t xml:space="preserve">Podání žádosti prostřednictvím aplikace je v souladu s §101a zákona o sociálních službách </w:t>
      </w:r>
      <w:r w:rsidR="007F648C" w:rsidRPr="00440E3F">
        <w:rPr>
          <w:rFonts w:ascii="Times New Roman" w:hAnsi="Times New Roman" w:cs="Times New Roman"/>
          <w:sz w:val="24"/>
          <w:szCs w:val="24"/>
        </w:rPr>
        <w:t>(</w:t>
      </w:r>
      <w:r w:rsidR="007F648C">
        <w:rPr>
          <w:rFonts w:ascii="Times New Roman" w:hAnsi="Times New Roman" w:cs="Times New Roman"/>
          <w:sz w:val="24"/>
          <w:szCs w:val="24"/>
        </w:rPr>
        <w:t xml:space="preserve">vzor formuláře žádosti - </w:t>
      </w:r>
      <w:r w:rsidR="007F648C" w:rsidRPr="00440E3F">
        <w:rPr>
          <w:rFonts w:ascii="Times New Roman" w:hAnsi="Times New Roman" w:cs="Times New Roman"/>
          <w:sz w:val="24"/>
          <w:szCs w:val="24"/>
        </w:rPr>
        <w:t xml:space="preserve">viz příloha č. </w:t>
      </w:r>
      <w:r w:rsidR="007F648C">
        <w:rPr>
          <w:rFonts w:ascii="Times New Roman" w:hAnsi="Times New Roman" w:cs="Times New Roman"/>
          <w:sz w:val="24"/>
          <w:szCs w:val="24"/>
        </w:rPr>
        <w:t>3</w:t>
      </w:r>
      <w:r w:rsidR="007F648C" w:rsidRPr="00440E3F">
        <w:rPr>
          <w:rFonts w:ascii="Times New Roman" w:hAnsi="Times New Roman" w:cs="Times New Roman"/>
          <w:sz w:val="24"/>
          <w:szCs w:val="24"/>
        </w:rPr>
        <w:t xml:space="preserve"> těchto Pravidel)</w:t>
      </w:r>
      <w:r w:rsidR="007F648C">
        <w:rPr>
          <w:rFonts w:ascii="Times New Roman" w:hAnsi="Times New Roman" w:cs="Times New Roman"/>
          <w:sz w:val="24"/>
          <w:szCs w:val="24"/>
        </w:rPr>
        <w:t>.</w:t>
      </w:r>
    </w:p>
    <w:p w:rsidR="00440E3F" w:rsidRPr="00440E3F" w:rsidRDefault="00440E3F" w:rsidP="00440E3F">
      <w:pPr>
        <w:numPr>
          <w:ilvl w:val="0"/>
          <w:numId w:val="6"/>
        </w:numPr>
        <w:spacing w:before="120" w:after="0" w:line="240" w:lineRule="auto"/>
        <w:ind w:left="714"/>
        <w:jc w:val="both"/>
        <w:rPr>
          <w:rFonts w:ascii="Times New Roman" w:hAnsi="Times New Roman" w:cs="Times New Roman"/>
          <w:sz w:val="24"/>
          <w:szCs w:val="24"/>
        </w:rPr>
      </w:pPr>
      <w:r w:rsidRPr="00440E3F">
        <w:rPr>
          <w:rFonts w:ascii="Times New Roman" w:hAnsi="Times New Roman" w:cs="Times New Roman"/>
          <w:sz w:val="24"/>
          <w:szCs w:val="24"/>
        </w:rPr>
        <w:t>Aplikace včetně příručky pro uživatele je k dispozici na portálu MPSV.</w:t>
      </w:r>
    </w:p>
    <w:p w:rsidR="00440E3F" w:rsidRPr="00AE0128" w:rsidRDefault="00440E3F" w:rsidP="00440E3F">
      <w:pPr>
        <w:numPr>
          <w:ilvl w:val="0"/>
          <w:numId w:val="6"/>
        </w:numPr>
        <w:spacing w:before="120" w:after="0" w:line="240" w:lineRule="auto"/>
        <w:ind w:left="714"/>
        <w:jc w:val="both"/>
        <w:rPr>
          <w:rFonts w:ascii="Times New Roman" w:hAnsi="Times New Roman" w:cs="Times New Roman"/>
          <w:sz w:val="24"/>
          <w:szCs w:val="24"/>
        </w:rPr>
      </w:pPr>
      <w:r w:rsidRPr="00AE0128">
        <w:rPr>
          <w:rFonts w:ascii="Times New Roman" w:hAnsi="Times New Roman" w:cs="Times New Roman"/>
          <w:sz w:val="24"/>
          <w:szCs w:val="24"/>
        </w:rPr>
        <w:lastRenderedPageBreak/>
        <w:t xml:space="preserve">Do dotačního řízení se zařazují </w:t>
      </w:r>
      <w:r w:rsidRPr="00AE0128">
        <w:rPr>
          <w:rFonts w:ascii="Times New Roman" w:hAnsi="Times New Roman" w:cs="Times New Roman"/>
          <w:b/>
          <w:sz w:val="24"/>
          <w:szCs w:val="24"/>
        </w:rPr>
        <w:t>žádosti podané</w:t>
      </w:r>
      <w:r w:rsidR="0016373C" w:rsidRPr="00AE0128">
        <w:rPr>
          <w:rFonts w:ascii="Times New Roman" w:hAnsi="Times New Roman" w:cs="Times New Roman"/>
          <w:b/>
          <w:sz w:val="24"/>
          <w:szCs w:val="24"/>
        </w:rPr>
        <w:t xml:space="preserve"> od 1</w:t>
      </w:r>
      <w:r w:rsidR="00AE0128">
        <w:rPr>
          <w:rFonts w:ascii="Times New Roman" w:hAnsi="Times New Roman" w:cs="Times New Roman"/>
          <w:b/>
          <w:sz w:val="24"/>
          <w:szCs w:val="24"/>
        </w:rPr>
        <w:t>9</w:t>
      </w:r>
      <w:r w:rsidR="0016373C" w:rsidRPr="00AE0128">
        <w:rPr>
          <w:rFonts w:ascii="Times New Roman" w:hAnsi="Times New Roman" w:cs="Times New Roman"/>
          <w:b/>
          <w:sz w:val="24"/>
          <w:szCs w:val="24"/>
        </w:rPr>
        <w:t>. října 201</w:t>
      </w:r>
      <w:r w:rsidR="00C64547" w:rsidRPr="00AE0128">
        <w:rPr>
          <w:rFonts w:ascii="Times New Roman" w:hAnsi="Times New Roman" w:cs="Times New Roman"/>
          <w:b/>
          <w:sz w:val="24"/>
          <w:szCs w:val="24"/>
        </w:rPr>
        <w:t>6</w:t>
      </w:r>
      <w:r w:rsidRPr="00AE0128">
        <w:rPr>
          <w:rFonts w:ascii="Times New Roman" w:hAnsi="Times New Roman" w:cs="Times New Roman"/>
          <w:b/>
          <w:sz w:val="24"/>
          <w:szCs w:val="24"/>
        </w:rPr>
        <w:t xml:space="preserve"> do </w:t>
      </w:r>
      <w:r w:rsidR="00AE0128">
        <w:rPr>
          <w:rFonts w:ascii="Times New Roman" w:hAnsi="Times New Roman" w:cs="Times New Roman"/>
          <w:b/>
          <w:sz w:val="24"/>
          <w:szCs w:val="24"/>
        </w:rPr>
        <w:t>7</w:t>
      </w:r>
      <w:r w:rsidR="0016373C" w:rsidRPr="00AE0128">
        <w:rPr>
          <w:rFonts w:ascii="Times New Roman" w:hAnsi="Times New Roman" w:cs="Times New Roman"/>
          <w:b/>
          <w:sz w:val="24"/>
          <w:szCs w:val="24"/>
        </w:rPr>
        <w:t xml:space="preserve">. </w:t>
      </w:r>
      <w:r w:rsidR="00C64547" w:rsidRPr="00AE0128">
        <w:rPr>
          <w:rFonts w:ascii="Times New Roman" w:hAnsi="Times New Roman" w:cs="Times New Roman"/>
          <w:b/>
          <w:sz w:val="24"/>
          <w:szCs w:val="24"/>
        </w:rPr>
        <w:t>listopadu</w:t>
      </w:r>
      <w:r w:rsidRPr="00AE0128">
        <w:rPr>
          <w:rFonts w:ascii="Times New Roman" w:hAnsi="Times New Roman" w:cs="Times New Roman"/>
          <w:b/>
          <w:sz w:val="24"/>
          <w:szCs w:val="24"/>
        </w:rPr>
        <w:t xml:space="preserve"> 201</w:t>
      </w:r>
      <w:r w:rsidR="00C64547" w:rsidRPr="00AE0128">
        <w:rPr>
          <w:rFonts w:ascii="Times New Roman" w:hAnsi="Times New Roman" w:cs="Times New Roman"/>
          <w:b/>
          <w:sz w:val="24"/>
          <w:szCs w:val="24"/>
        </w:rPr>
        <w:t>6</w:t>
      </w:r>
      <w:r w:rsidRPr="00AE0128">
        <w:rPr>
          <w:rFonts w:ascii="Times New Roman" w:hAnsi="Times New Roman" w:cs="Times New Roman"/>
          <w:b/>
          <w:sz w:val="24"/>
          <w:szCs w:val="24"/>
        </w:rPr>
        <w:t xml:space="preserve"> (včetně)</w:t>
      </w:r>
      <w:r w:rsidRPr="00AE0128">
        <w:rPr>
          <w:rFonts w:ascii="Times New Roman" w:hAnsi="Times New Roman" w:cs="Times New Roman"/>
          <w:sz w:val="24"/>
          <w:szCs w:val="24"/>
        </w:rPr>
        <w:t>.</w:t>
      </w:r>
    </w:p>
    <w:p w:rsidR="00440E3F" w:rsidRPr="00440E3F" w:rsidRDefault="00440E3F" w:rsidP="00440E3F">
      <w:pPr>
        <w:numPr>
          <w:ilvl w:val="0"/>
          <w:numId w:val="11"/>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Konzultace k vyhlášenému dotačnímu řízení poskytují: </w:t>
      </w:r>
    </w:p>
    <w:p w:rsidR="00AE0128" w:rsidRDefault="00440E3F" w:rsidP="00AE0128">
      <w:pPr>
        <w:tabs>
          <w:tab w:val="left" w:pos="360"/>
        </w:tabs>
        <w:spacing w:after="0" w:line="240" w:lineRule="auto"/>
        <w:ind w:left="1066" w:hanging="357"/>
        <w:jc w:val="both"/>
        <w:rPr>
          <w:rFonts w:ascii="Times New Roman" w:eastAsia="Times New Roman" w:hAnsi="Times New Roman" w:cs="Times New Roman"/>
          <w:bCs/>
          <w:sz w:val="24"/>
          <w:szCs w:val="24"/>
          <w:lang w:eastAsia="cs-CZ"/>
        </w:rPr>
      </w:pPr>
      <w:r w:rsidRPr="00440E3F">
        <w:rPr>
          <w:rFonts w:ascii="Times New Roman" w:eastAsia="Times New Roman" w:hAnsi="Times New Roman" w:cs="Times New Roman"/>
          <w:bCs/>
          <w:sz w:val="24"/>
          <w:szCs w:val="24"/>
          <w:lang w:eastAsia="cs-CZ"/>
        </w:rPr>
        <w:t xml:space="preserve">Mgr. Jindřich Exner, tel.: 236 00 4154, </w:t>
      </w:r>
      <w:hyperlink r:id="rId9" w:history="1">
        <w:r w:rsidRPr="00440E3F">
          <w:rPr>
            <w:rFonts w:ascii="Times New Roman" w:eastAsia="Times New Roman" w:hAnsi="Times New Roman" w:cs="Times New Roman"/>
            <w:bCs/>
            <w:sz w:val="24"/>
            <w:szCs w:val="24"/>
            <w:lang w:eastAsia="cs-CZ"/>
          </w:rPr>
          <w:t>jindrich.exner@praha.eu</w:t>
        </w:r>
      </w:hyperlink>
    </w:p>
    <w:p w:rsidR="006C4C55" w:rsidRPr="00AE0128" w:rsidRDefault="006C4C55" w:rsidP="00440E3F">
      <w:pPr>
        <w:tabs>
          <w:tab w:val="left" w:pos="360"/>
        </w:tabs>
        <w:spacing w:after="0" w:line="240" w:lineRule="auto"/>
        <w:ind w:left="1066" w:hanging="357"/>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Mgr. Kamila </w:t>
      </w:r>
      <w:proofErr w:type="spellStart"/>
      <w:r>
        <w:rPr>
          <w:rFonts w:ascii="Times New Roman" w:eastAsia="Times New Roman" w:hAnsi="Times New Roman" w:cs="Times New Roman"/>
          <w:bCs/>
          <w:sz w:val="24"/>
          <w:szCs w:val="24"/>
          <w:lang w:eastAsia="cs-CZ"/>
        </w:rPr>
        <w:t>Pádecká</w:t>
      </w:r>
      <w:proofErr w:type="spellEnd"/>
      <w:r>
        <w:rPr>
          <w:rFonts w:ascii="Times New Roman" w:eastAsia="Times New Roman" w:hAnsi="Times New Roman" w:cs="Times New Roman"/>
          <w:bCs/>
          <w:sz w:val="24"/>
          <w:szCs w:val="24"/>
          <w:lang w:eastAsia="cs-CZ"/>
        </w:rPr>
        <w:t>, tel.: 236 00 4177</w:t>
      </w:r>
      <w:r w:rsidRPr="00AE0128">
        <w:rPr>
          <w:rFonts w:ascii="Times New Roman" w:eastAsia="Times New Roman" w:hAnsi="Times New Roman" w:cs="Times New Roman"/>
          <w:bCs/>
          <w:sz w:val="24"/>
          <w:szCs w:val="24"/>
          <w:lang w:eastAsia="cs-CZ"/>
        </w:rPr>
        <w:t xml:space="preserve">, </w:t>
      </w:r>
      <w:hyperlink r:id="rId10" w:history="1">
        <w:r w:rsidR="00C64547" w:rsidRPr="00AE0128">
          <w:rPr>
            <w:rStyle w:val="Hypertextovodkaz"/>
            <w:rFonts w:ascii="Times New Roman" w:eastAsia="Times New Roman" w:hAnsi="Times New Roman" w:cs="Times New Roman"/>
            <w:bCs/>
            <w:color w:val="auto"/>
            <w:sz w:val="24"/>
            <w:szCs w:val="24"/>
            <w:u w:val="none"/>
            <w:lang w:eastAsia="cs-CZ"/>
          </w:rPr>
          <w:t>kamila.padecka@praha.eu</w:t>
        </w:r>
      </w:hyperlink>
    </w:p>
    <w:p w:rsidR="00C64547" w:rsidRPr="00440E3F" w:rsidRDefault="00C64547" w:rsidP="00C64547">
      <w:pPr>
        <w:tabs>
          <w:tab w:val="left" w:pos="360"/>
        </w:tabs>
        <w:spacing w:after="0" w:line="240" w:lineRule="auto"/>
        <w:ind w:left="1066" w:hanging="357"/>
        <w:jc w:val="both"/>
        <w:rPr>
          <w:rFonts w:ascii="Times New Roman" w:eastAsia="Times New Roman" w:hAnsi="Times New Roman" w:cs="Times New Roman"/>
          <w:bCs/>
          <w:sz w:val="24"/>
          <w:szCs w:val="24"/>
          <w:lang w:eastAsia="cs-CZ"/>
        </w:rPr>
      </w:pPr>
      <w:r w:rsidRPr="00AE0128">
        <w:rPr>
          <w:rFonts w:ascii="Times New Roman" w:eastAsia="Times New Roman" w:hAnsi="Times New Roman" w:cs="Times New Roman"/>
          <w:bCs/>
          <w:sz w:val="24"/>
          <w:szCs w:val="24"/>
          <w:lang w:eastAsia="cs-CZ"/>
        </w:rPr>
        <w:t>Bc. Jana Musilová, tel.: 236 00 4160, jana.musilova@praha.eu</w:t>
      </w:r>
    </w:p>
    <w:p w:rsidR="00440E3F" w:rsidRPr="00440E3F" w:rsidRDefault="00710686" w:rsidP="00440E3F">
      <w:pPr>
        <w:tabs>
          <w:tab w:val="left" w:pos="360"/>
        </w:tabs>
        <w:spacing w:after="0" w:line="240" w:lineRule="auto"/>
        <w:ind w:left="1066" w:hanging="357"/>
        <w:jc w:val="both"/>
        <w:rPr>
          <w:rFonts w:ascii="Times New Roman" w:eastAsia="Times New Roman" w:hAnsi="Times New Roman" w:cs="Times New Roman"/>
          <w:bCs/>
          <w:color w:val="0000FF"/>
          <w:sz w:val="24"/>
          <w:szCs w:val="24"/>
          <w:highlight w:val="magenta"/>
          <w:u w:val="single"/>
          <w:lang w:eastAsia="cs-CZ"/>
        </w:rPr>
      </w:pPr>
      <w:r>
        <w:rPr>
          <w:rFonts w:ascii="Times New Roman" w:eastAsia="Times New Roman" w:hAnsi="Times New Roman" w:cs="Times New Roman"/>
          <w:bCs/>
          <w:sz w:val="24"/>
          <w:szCs w:val="24"/>
          <w:lang w:eastAsia="cs-CZ"/>
        </w:rPr>
        <w:t xml:space="preserve"> </w:t>
      </w:r>
      <w:r w:rsidR="00440E3F" w:rsidRPr="00440E3F">
        <w:rPr>
          <w:rFonts w:ascii="Times New Roman" w:eastAsia="Times New Roman" w:hAnsi="Times New Roman" w:cs="Times New Roman"/>
          <w:bCs/>
          <w:sz w:val="24"/>
          <w:szCs w:val="24"/>
          <w:lang w:eastAsia="cs-CZ"/>
        </w:rPr>
        <w:t>Kontaktním místem je odbor ZSP MHMP  (adresa pracoviště: Praha 1, Charvátova 9).</w:t>
      </w:r>
    </w:p>
    <w:p w:rsidR="00440E3F" w:rsidRPr="00440E3F" w:rsidRDefault="00440E3F" w:rsidP="00440E3F">
      <w:pPr>
        <w:numPr>
          <w:ilvl w:val="0"/>
          <w:numId w:val="11"/>
        </w:numPr>
        <w:spacing w:before="120" w:after="0" w:line="240" w:lineRule="auto"/>
        <w:ind w:left="714"/>
        <w:jc w:val="both"/>
        <w:rPr>
          <w:rFonts w:ascii="Times New Roman" w:hAnsi="Times New Roman" w:cs="Times New Roman"/>
          <w:sz w:val="24"/>
          <w:szCs w:val="24"/>
        </w:rPr>
      </w:pPr>
      <w:r w:rsidRPr="00440E3F">
        <w:rPr>
          <w:rFonts w:ascii="Times New Roman" w:hAnsi="Times New Roman" w:cs="Times New Roman"/>
          <w:sz w:val="24"/>
          <w:szCs w:val="24"/>
        </w:rPr>
        <w:t xml:space="preserve">O veškerých změnách údajů uváděných v předložené žádosti je žadatel povinen písemně informovat na předepsaném formuláři (viz příloha č. 1 těchto Pravidel) odbor ZSP MHMP nejpozději do 14 pracovních dnů od jejich vzniku. </w:t>
      </w: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V</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 xml:space="preserve">Posouzení žádosti o poskytnutí dotace </w:t>
      </w:r>
    </w:p>
    <w:p w:rsidR="00440E3F" w:rsidRPr="00440E3F" w:rsidRDefault="00440E3F" w:rsidP="00440E3F">
      <w:pPr>
        <w:spacing w:after="0" w:line="240" w:lineRule="auto"/>
        <w:ind w:left="714" w:hanging="357"/>
        <w:jc w:val="both"/>
      </w:pPr>
    </w:p>
    <w:p w:rsidR="00440E3F" w:rsidRPr="00440E3F" w:rsidRDefault="00440E3F" w:rsidP="00440E3F">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Podání žádosti nelze považovat za příslib udělení dotace. </w:t>
      </w:r>
    </w:p>
    <w:p w:rsidR="00440E3F" w:rsidRPr="00440E3F" w:rsidRDefault="00440E3F" w:rsidP="00440E3F">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Finanční prostředky jsou v rámci dotačního řízení poskytovány na základě posouzení podané žádosti.</w:t>
      </w:r>
    </w:p>
    <w:p w:rsidR="00440E3F" w:rsidRPr="00440E3F" w:rsidRDefault="00440E3F" w:rsidP="00440E3F">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Pro posouzení žádostí o dotace, pro stanovení a projednávání výše poskytovaných finančních prostředků v rámci dotačního řízení j</w:t>
      </w:r>
      <w:r w:rsidR="006C4C55">
        <w:rPr>
          <w:rFonts w:ascii="Times New Roman" w:eastAsia="Times New Roman" w:hAnsi="Times New Roman" w:cs="Times New Roman"/>
          <w:sz w:val="24"/>
          <w:szCs w:val="24"/>
          <w:lang w:eastAsia="cs-CZ"/>
        </w:rPr>
        <w:t>sou</w:t>
      </w:r>
      <w:r w:rsidRPr="00440E3F">
        <w:rPr>
          <w:rFonts w:ascii="Times New Roman" w:eastAsia="Times New Roman" w:hAnsi="Times New Roman" w:cs="Times New Roman"/>
          <w:sz w:val="24"/>
          <w:szCs w:val="24"/>
          <w:lang w:eastAsia="cs-CZ"/>
        </w:rPr>
        <w:t xml:space="preserve"> stanoven</w:t>
      </w:r>
      <w:r w:rsidR="006C4C55">
        <w:rPr>
          <w:rFonts w:ascii="Times New Roman" w:eastAsia="Times New Roman" w:hAnsi="Times New Roman" w:cs="Times New Roman"/>
          <w:sz w:val="24"/>
          <w:szCs w:val="24"/>
          <w:lang w:eastAsia="cs-CZ"/>
        </w:rPr>
        <w:t>y</w:t>
      </w:r>
      <w:r w:rsidRPr="00440E3F">
        <w:rPr>
          <w:rFonts w:ascii="Times New Roman" w:eastAsia="Times New Roman" w:hAnsi="Times New Roman" w:cs="Times New Roman"/>
          <w:sz w:val="24"/>
          <w:szCs w:val="24"/>
          <w:lang w:eastAsia="cs-CZ"/>
        </w:rPr>
        <w:t xml:space="preserve"> následující </w:t>
      </w:r>
      <w:r w:rsidR="0070504D">
        <w:rPr>
          <w:rFonts w:ascii="Times New Roman" w:eastAsia="Times New Roman" w:hAnsi="Times New Roman" w:cs="Times New Roman"/>
          <w:sz w:val="24"/>
          <w:szCs w:val="24"/>
          <w:lang w:eastAsia="cs-CZ"/>
        </w:rPr>
        <w:t xml:space="preserve">podmínky a </w:t>
      </w:r>
      <w:r w:rsidRPr="00440E3F">
        <w:rPr>
          <w:rFonts w:ascii="Times New Roman" w:eastAsia="Times New Roman" w:hAnsi="Times New Roman" w:cs="Times New Roman"/>
          <w:sz w:val="24"/>
          <w:szCs w:val="24"/>
          <w:lang w:eastAsia="cs-CZ"/>
        </w:rPr>
        <w:t>postup</w:t>
      </w:r>
      <w:r w:rsidR="0070504D">
        <w:rPr>
          <w:rFonts w:ascii="Times New Roman" w:eastAsia="Times New Roman" w:hAnsi="Times New Roman" w:cs="Times New Roman"/>
          <w:sz w:val="24"/>
          <w:szCs w:val="24"/>
          <w:lang w:eastAsia="cs-CZ"/>
        </w:rPr>
        <w:t>y</w:t>
      </w:r>
      <w:r w:rsidR="00F557E8">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w:t>
      </w:r>
    </w:p>
    <w:p w:rsidR="00440E3F" w:rsidRPr="00440E3F" w:rsidRDefault="00440E3F" w:rsidP="008169AB">
      <w:pPr>
        <w:numPr>
          <w:ilvl w:val="1"/>
          <w:numId w:val="7"/>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žádost, která je evidována v</w:t>
      </w:r>
      <w:r w:rsidR="00545EE3">
        <w:rPr>
          <w:rFonts w:ascii="Times New Roman" w:eastAsia="Times New Roman" w:hAnsi="Times New Roman" w:cs="Times New Roman"/>
          <w:sz w:val="24"/>
          <w:szCs w:val="24"/>
          <w:lang w:eastAsia="cs-CZ"/>
        </w:rPr>
        <w:t> </w:t>
      </w:r>
      <w:r w:rsidRPr="00440E3F">
        <w:rPr>
          <w:rFonts w:ascii="Times New Roman" w:eastAsia="Times New Roman" w:hAnsi="Times New Roman" w:cs="Times New Roman"/>
          <w:sz w:val="24"/>
          <w:szCs w:val="24"/>
          <w:lang w:eastAsia="cs-CZ"/>
        </w:rPr>
        <w:t>aplikaci</w:t>
      </w:r>
      <w:r w:rsidR="00545EE3">
        <w:rPr>
          <w:rFonts w:ascii="Times New Roman" w:eastAsia="Times New Roman" w:hAnsi="Times New Roman" w:cs="Times New Roman"/>
          <w:sz w:val="24"/>
          <w:szCs w:val="24"/>
          <w:lang w:eastAsia="cs-CZ"/>
        </w:rPr>
        <w:t xml:space="preserve"> </w:t>
      </w:r>
      <w:r w:rsidRPr="00440E3F">
        <w:rPr>
          <w:rFonts w:ascii="Times New Roman" w:eastAsia="Times New Roman" w:hAnsi="Times New Roman" w:cs="Times New Roman"/>
          <w:sz w:val="24"/>
          <w:szCs w:val="24"/>
          <w:lang w:eastAsia="cs-CZ"/>
        </w:rPr>
        <w:t>posoudí hodnotící skupina, kterou jmenuje ředitel odboru ZSP MHMP. Skupina posoudí žádosti z věcného hlediska</w:t>
      </w:r>
      <w:r w:rsidR="0070504D">
        <w:rPr>
          <w:rFonts w:ascii="Times New Roman" w:eastAsia="Times New Roman" w:hAnsi="Times New Roman" w:cs="Times New Roman"/>
          <w:sz w:val="24"/>
          <w:szCs w:val="24"/>
          <w:lang w:eastAsia="cs-CZ"/>
        </w:rPr>
        <w:t xml:space="preserve"> (zejména, zda-</w:t>
      </w:r>
      <w:proofErr w:type="spellStart"/>
      <w:r w:rsidR="0070504D">
        <w:rPr>
          <w:rFonts w:ascii="Times New Roman" w:eastAsia="Times New Roman" w:hAnsi="Times New Roman" w:cs="Times New Roman"/>
          <w:sz w:val="24"/>
          <w:szCs w:val="24"/>
          <w:lang w:eastAsia="cs-CZ"/>
        </w:rPr>
        <w:t>li</w:t>
      </w:r>
      <w:proofErr w:type="spellEnd"/>
      <w:r w:rsidR="0070504D">
        <w:rPr>
          <w:rFonts w:ascii="Times New Roman" w:eastAsia="Times New Roman" w:hAnsi="Times New Roman" w:cs="Times New Roman"/>
          <w:sz w:val="24"/>
          <w:szCs w:val="24"/>
          <w:lang w:eastAsia="cs-CZ"/>
        </w:rPr>
        <w:t xml:space="preserve"> je žadatel zařazen do </w:t>
      </w:r>
      <w:r w:rsidR="008169AB" w:rsidRPr="00710686">
        <w:rPr>
          <w:rFonts w:ascii="Times New Roman" w:eastAsia="Times New Roman" w:hAnsi="Times New Roman" w:cs="Times New Roman"/>
          <w:sz w:val="24"/>
          <w:szCs w:val="24"/>
          <w:lang w:eastAsia="cs-CZ"/>
        </w:rPr>
        <w:t>Základní sítě sociálních služeb podle organizací a kapacit na území hlavního města Prahy</w:t>
      </w:r>
      <w:r w:rsidR="006C4C55">
        <w:rPr>
          <w:rFonts w:ascii="Times New Roman" w:eastAsia="Times New Roman" w:hAnsi="Times New Roman" w:cs="Times New Roman"/>
          <w:sz w:val="24"/>
          <w:szCs w:val="24"/>
          <w:lang w:eastAsia="cs-CZ"/>
        </w:rPr>
        <w:t xml:space="preserve"> a</w:t>
      </w:r>
      <w:r w:rsidR="00582FB5">
        <w:rPr>
          <w:rFonts w:ascii="Times New Roman" w:eastAsia="Times New Roman" w:hAnsi="Times New Roman" w:cs="Times New Roman"/>
          <w:sz w:val="24"/>
          <w:szCs w:val="24"/>
          <w:lang w:eastAsia="cs-CZ"/>
        </w:rPr>
        <w:t xml:space="preserve"> zda-</w:t>
      </w:r>
      <w:proofErr w:type="spellStart"/>
      <w:r w:rsidR="00582FB5">
        <w:rPr>
          <w:rFonts w:ascii="Times New Roman" w:eastAsia="Times New Roman" w:hAnsi="Times New Roman" w:cs="Times New Roman"/>
          <w:sz w:val="24"/>
          <w:szCs w:val="24"/>
          <w:lang w:eastAsia="cs-CZ"/>
        </w:rPr>
        <w:t>li</w:t>
      </w:r>
      <w:proofErr w:type="spellEnd"/>
      <w:r w:rsidR="00582FB5">
        <w:rPr>
          <w:rFonts w:ascii="Times New Roman" w:eastAsia="Times New Roman" w:hAnsi="Times New Roman" w:cs="Times New Roman"/>
          <w:sz w:val="24"/>
          <w:szCs w:val="24"/>
          <w:lang w:eastAsia="cs-CZ"/>
        </w:rPr>
        <w:t xml:space="preserve"> žádost splňuje formální náležitosti apod.)</w:t>
      </w:r>
      <w:r w:rsidRPr="00440E3F">
        <w:rPr>
          <w:rFonts w:ascii="Times New Roman" w:eastAsia="Times New Roman" w:hAnsi="Times New Roman" w:cs="Times New Roman"/>
          <w:sz w:val="24"/>
          <w:szCs w:val="24"/>
          <w:lang w:eastAsia="cs-CZ"/>
        </w:rPr>
        <w:t xml:space="preserve"> a zpracuje</w:t>
      </w:r>
      <w:r w:rsidRPr="00440E3F">
        <w:rPr>
          <w:rFonts w:ascii="Times New Roman" w:eastAsia="Times New Roman" w:hAnsi="Times New Roman" w:cs="Times New Roman"/>
          <w:color w:val="FF0000"/>
          <w:sz w:val="24"/>
          <w:szCs w:val="24"/>
          <w:lang w:eastAsia="cs-CZ"/>
        </w:rPr>
        <w:t xml:space="preserve"> </w:t>
      </w:r>
      <w:r w:rsidRPr="00440E3F">
        <w:rPr>
          <w:rFonts w:ascii="Times New Roman" w:eastAsia="Times New Roman" w:hAnsi="Times New Roman" w:cs="Times New Roman"/>
          <w:sz w:val="24"/>
          <w:szCs w:val="24"/>
          <w:lang w:eastAsia="cs-CZ"/>
        </w:rPr>
        <w:t>návrh výše dotace pro jednotlivé žadatele</w:t>
      </w:r>
      <w:r w:rsidR="00582FB5">
        <w:rPr>
          <w:rFonts w:ascii="Times New Roman" w:eastAsia="Times New Roman" w:hAnsi="Times New Roman" w:cs="Times New Roman"/>
          <w:sz w:val="24"/>
          <w:szCs w:val="24"/>
          <w:lang w:eastAsia="cs-CZ"/>
        </w:rPr>
        <w:t xml:space="preserve"> dle kritéri</w:t>
      </w:r>
      <w:r w:rsidR="003C21EA">
        <w:rPr>
          <w:rFonts w:ascii="Times New Roman" w:eastAsia="Times New Roman" w:hAnsi="Times New Roman" w:cs="Times New Roman"/>
          <w:sz w:val="24"/>
          <w:szCs w:val="24"/>
          <w:lang w:eastAsia="cs-CZ"/>
        </w:rPr>
        <w:t>í</w:t>
      </w:r>
      <w:r w:rsidR="00582FB5">
        <w:rPr>
          <w:rFonts w:ascii="Times New Roman" w:eastAsia="Times New Roman" w:hAnsi="Times New Roman" w:cs="Times New Roman"/>
          <w:sz w:val="24"/>
          <w:szCs w:val="24"/>
          <w:lang w:eastAsia="cs-CZ"/>
        </w:rPr>
        <w:t xml:space="preserve"> pro stanovení výše dotace</w:t>
      </w:r>
      <w:r w:rsidRPr="00440E3F">
        <w:rPr>
          <w:rFonts w:ascii="Times New Roman" w:eastAsia="Times New Roman" w:hAnsi="Times New Roman" w:cs="Times New Roman"/>
          <w:sz w:val="24"/>
          <w:szCs w:val="24"/>
          <w:lang w:eastAsia="cs-CZ"/>
        </w:rPr>
        <w:t xml:space="preserve">. </w:t>
      </w:r>
      <w:r w:rsidRPr="00440E3F">
        <w:rPr>
          <w:rFonts w:ascii="Times New Roman" w:eastAsia="Times New Roman" w:hAnsi="Times New Roman" w:cs="Times New Roman"/>
          <w:bCs/>
          <w:sz w:val="24"/>
          <w:szCs w:val="24"/>
          <w:lang w:eastAsia="cs-CZ"/>
        </w:rPr>
        <w:t xml:space="preserve">Výsledek posouzení a zpracovaný návrh výše finanční podpory je podkladový materiál pro jednání Komise Rady hl. m. Prahy pro udělování grantů v oblasti zdravotnictví, sociálních služeb a protidrogové prevence (dále jen </w:t>
      </w:r>
      <w:r w:rsidRPr="00440E3F">
        <w:rPr>
          <w:rFonts w:ascii="Times New Roman" w:eastAsia="Times New Roman" w:hAnsi="Times New Roman" w:cs="Times New Roman"/>
          <w:bCs/>
          <w:i/>
          <w:sz w:val="24"/>
          <w:szCs w:val="24"/>
          <w:lang w:eastAsia="cs-CZ"/>
        </w:rPr>
        <w:t>„grantová komise“</w:t>
      </w:r>
      <w:r w:rsidRPr="00440E3F">
        <w:rPr>
          <w:rFonts w:ascii="Times New Roman" w:eastAsia="Times New Roman" w:hAnsi="Times New Roman" w:cs="Times New Roman"/>
          <w:bCs/>
          <w:sz w:val="24"/>
          <w:szCs w:val="24"/>
          <w:lang w:eastAsia="cs-CZ"/>
        </w:rPr>
        <w:t>).</w:t>
      </w:r>
    </w:p>
    <w:p w:rsidR="00440E3F" w:rsidRPr="00440E3F" w:rsidRDefault="00440E3F" w:rsidP="00440E3F">
      <w:pPr>
        <w:numPr>
          <w:ilvl w:val="1"/>
          <w:numId w:val="7"/>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grantová komise posuzuje předložené žádosti na základě zpracovaného </w:t>
      </w:r>
      <w:r w:rsidR="00545EE3">
        <w:rPr>
          <w:rFonts w:ascii="Times New Roman" w:eastAsia="Times New Roman" w:hAnsi="Times New Roman" w:cs="Times New Roman"/>
          <w:bCs/>
          <w:sz w:val="24"/>
          <w:szCs w:val="24"/>
          <w:lang w:eastAsia="cs-CZ"/>
        </w:rPr>
        <w:t>návrhu</w:t>
      </w:r>
      <w:r w:rsidR="00F557E8">
        <w:rPr>
          <w:rFonts w:ascii="Times New Roman" w:eastAsia="Times New Roman" w:hAnsi="Times New Roman" w:cs="Times New Roman"/>
          <w:bCs/>
          <w:sz w:val="24"/>
          <w:szCs w:val="24"/>
          <w:lang w:eastAsia="cs-CZ"/>
        </w:rPr>
        <w:t xml:space="preserve"> </w:t>
      </w:r>
      <w:r w:rsidRPr="00440E3F">
        <w:rPr>
          <w:rFonts w:ascii="Times New Roman" w:eastAsia="Times New Roman" w:hAnsi="Times New Roman" w:cs="Times New Roman"/>
          <w:bCs/>
          <w:sz w:val="24"/>
          <w:szCs w:val="24"/>
          <w:lang w:eastAsia="cs-CZ"/>
        </w:rPr>
        <w:t>hodnotící skupin</w:t>
      </w:r>
      <w:r w:rsidR="009E21F9">
        <w:rPr>
          <w:rFonts w:ascii="Times New Roman" w:eastAsia="Times New Roman" w:hAnsi="Times New Roman" w:cs="Times New Roman"/>
          <w:bCs/>
          <w:sz w:val="24"/>
          <w:szCs w:val="24"/>
          <w:lang w:eastAsia="cs-CZ"/>
        </w:rPr>
        <w:t>y</w:t>
      </w:r>
      <w:r w:rsidRPr="00440E3F">
        <w:rPr>
          <w:rFonts w:ascii="Times New Roman" w:eastAsia="Times New Roman" w:hAnsi="Times New Roman" w:cs="Times New Roman"/>
          <w:sz w:val="24"/>
          <w:szCs w:val="24"/>
          <w:lang w:eastAsia="cs-CZ"/>
        </w:rPr>
        <w:t xml:space="preserve">; výši poskytnuté dotace na jednotlivé sociální služby </w:t>
      </w:r>
      <w:r w:rsidR="009E21F9">
        <w:rPr>
          <w:rFonts w:ascii="Times New Roman" w:eastAsia="Times New Roman" w:hAnsi="Times New Roman" w:cs="Times New Roman"/>
          <w:sz w:val="24"/>
          <w:szCs w:val="24"/>
          <w:lang w:eastAsia="cs-CZ"/>
        </w:rPr>
        <w:t>posuzuje</w:t>
      </w:r>
      <w:r w:rsidRPr="00440E3F">
        <w:rPr>
          <w:rFonts w:ascii="Times New Roman" w:eastAsia="Times New Roman" w:hAnsi="Times New Roman" w:cs="Times New Roman"/>
          <w:sz w:val="24"/>
          <w:szCs w:val="24"/>
          <w:lang w:eastAsia="cs-CZ"/>
        </w:rPr>
        <w:t xml:space="preserve"> s ohledem na celkový limit finančních prostředků určených na dotační řízení</w:t>
      </w:r>
      <w:r w:rsidR="009E21F9">
        <w:rPr>
          <w:rFonts w:ascii="Times New Roman" w:eastAsia="Times New Roman" w:hAnsi="Times New Roman" w:cs="Times New Roman"/>
          <w:sz w:val="24"/>
          <w:szCs w:val="24"/>
          <w:lang w:eastAsia="cs-CZ"/>
        </w:rPr>
        <w:t xml:space="preserve"> a</w:t>
      </w:r>
      <w:r w:rsidRPr="00440E3F">
        <w:rPr>
          <w:rFonts w:ascii="Times New Roman" w:eastAsia="Times New Roman" w:hAnsi="Times New Roman" w:cs="Times New Roman"/>
          <w:sz w:val="24"/>
          <w:szCs w:val="24"/>
          <w:lang w:eastAsia="cs-CZ"/>
        </w:rPr>
        <w:t xml:space="preserve"> s ohledem na vyúčtování poskytnuté dotace v předcházejících obdobích. Návrh s výší dotace pro jednotlivé sociální služby, po projednání v grantové komisi, předkládá odbor ZSP MHMP příslušnému výboru Zastupitelstva HMP (dále jen </w:t>
      </w:r>
      <w:r w:rsidRPr="00440E3F">
        <w:rPr>
          <w:rFonts w:ascii="Times New Roman" w:eastAsia="Times New Roman" w:hAnsi="Times New Roman" w:cs="Times New Roman"/>
          <w:i/>
          <w:sz w:val="24"/>
          <w:szCs w:val="24"/>
          <w:lang w:eastAsia="cs-CZ"/>
        </w:rPr>
        <w:t>„výbor“</w:t>
      </w:r>
      <w:r w:rsidRPr="00440E3F">
        <w:rPr>
          <w:rFonts w:ascii="Times New Roman" w:eastAsia="Times New Roman" w:hAnsi="Times New Roman" w:cs="Times New Roman"/>
          <w:sz w:val="24"/>
          <w:szCs w:val="24"/>
          <w:lang w:eastAsia="cs-CZ"/>
        </w:rPr>
        <w:t>),</w:t>
      </w:r>
    </w:p>
    <w:p w:rsidR="00440E3F" w:rsidRPr="00440E3F" w:rsidRDefault="00440E3F" w:rsidP="00440E3F">
      <w:pPr>
        <w:numPr>
          <w:ilvl w:val="1"/>
          <w:numId w:val="7"/>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odbor ZSP MHMP předkládá návrh na rozdělení dotace pro jednotlivé sociální služby k projednání orgánům HMP,</w:t>
      </w:r>
    </w:p>
    <w:p w:rsidR="00440E3F" w:rsidRPr="00710686" w:rsidRDefault="00EE01FC" w:rsidP="00440E3F">
      <w:pPr>
        <w:numPr>
          <w:ilvl w:val="1"/>
          <w:numId w:val="7"/>
        </w:numPr>
        <w:spacing w:before="120" w:after="0" w:line="240" w:lineRule="auto"/>
        <w:ind w:left="1434" w:hanging="357"/>
        <w:jc w:val="both"/>
        <w:rPr>
          <w:rFonts w:ascii="Times New Roman" w:eastAsia="Times New Roman" w:hAnsi="Times New Roman" w:cs="Times New Roman"/>
          <w:sz w:val="24"/>
          <w:szCs w:val="24"/>
          <w:lang w:eastAsia="cs-CZ"/>
        </w:rPr>
      </w:pPr>
      <w:r w:rsidRPr="009E21F9">
        <w:rPr>
          <w:rFonts w:ascii="Times New Roman" w:eastAsia="Times New Roman" w:hAnsi="Times New Roman" w:cs="Times New Roman"/>
          <w:sz w:val="24"/>
          <w:szCs w:val="24"/>
          <w:lang w:eastAsia="cs-CZ"/>
        </w:rPr>
        <w:t xml:space="preserve">Zastupitelstvo HMP </w:t>
      </w:r>
      <w:r w:rsidR="00440E3F" w:rsidRPr="009E21F9">
        <w:rPr>
          <w:rFonts w:ascii="Times New Roman" w:eastAsia="Times New Roman" w:hAnsi="Times New Roman" w:cs="Times New Roman"/>
          <w:sz w:val="24"/>
          <w:szCs w:val="24"/>
          <w:lang w:eastAsia="cs-CZ"/>
        </w:rPr>
        <w:t>schvaluje konkrétní výši poskytnuté dotace pro jednotlivé služby</w:t>
      </w:r>
      <w:r w:rsidR="0019022B" w:rsidRPr="009E21F9">
        <w:rPr>
          <w:rFonts w:ascii="Times New Roman" w:eastAsia="Times New Roman" w:hAnsi="Times New Roman" w:cs="Times New Roman"/>
          <w:sz w:val="24"/>
          <w:szCs w:val="24"/>
          <w:lang w:eastAsia="cs-CZ"/>
        </w:rPr>
        <w:t xml:space="preserve">, a to nejpozději </w:t>
      </w:r>
      <w:r w:rsidR="0019022B" w:rsidRPr="00710686">
        <w:rPr>
          <w:rFonts w:ascii="Times New Roman" w:eastAsia="Times New Roman" w:hAnsi="Times New Roman" w:cs="Times New Roman"/>
          <w:sz w:val="24"/>
          <w:szCs w:val="24"/>
          <w:lang w:eastAsia="cs-CZ"/>
        </w:rPr>
        <w:t>do 31.</w:t>
      </w:r>
      <w:r w:rsidR="009E21F9" w:rsidRPr="00710686">
        <w:rPr>
          <w:rFonts w:ascii="Times New Roman" w:eastAsia="Times New Roman" w:hAnsi="Times New Roman" w:cs="Times New Roman"/>
          <w:sz w:val="24"/>
          <w:szCs w:val="24"/>
          <w:lang w:eastAsia="cs-CZ"/>
        </w:rPr>
        <w:t xml:space="preserve"> </w:t>
      </w:r>
      <w:r w:rsidR="0019022B" w:rsidRPr="00710686">
        <w:rPr>
          <w:rFonts w:ascii="Times New Roman" w:eastAsia="Times New Roman" w:hAnsi="Times New Roman" w:cs="Times New Roman"/>
          <w:sz w:val="24"/>
          <w:szCs w:val="24"/>
          <w:lang w:eastAsia="cs-CZ"/>
        </w:rPr>
        <w:t>3</w:t>
      </w:r>
      <w:r w:rsidRPr="00710686">
        <w:rPr>
          <w:rFonts w:ascii="Times New Roman" w:eastAsia="Times New Roman" w:hAnsi="Times New Roman" w:cs="Times New Roman"/>
          <w:sz w:val="24"/>
          <w:szCs w:val="24"/>
          <w:lang w:eastAsia="cs-CZ"/>
        </w:rPr>
        <w:t>.</w:t>
      </w:r>
      <w:r w:rsidR="009E21F9" w:rsidRPr="00710686">
        <w:rPr>
          <w:rFonts w:ascii="Times New Roman" w:eastAsia="Times New Roman" w:hAnsi="Times New Roman" w:cs="Times New Roman"/>
          <w:sz w:val="24"/>
          <w:szCs w:val="24"/>
          <w:lang w:eastAsia="cs-CZ"/>
        </w:rPr>
        <w:t xml:space="preserve"> </w:t>
      </w:r>
      <w:r w:rsidR="0019022B" w:rsidRPr="00710686">
        <w:rPr>
          <w:rFonts w:ascii="Times New Roman" w:eastAsia="Times New Roman" w:hAnsi="Times New Roman" w:cs="Times New Roman"/>
          <w:sz w:val="24"/>
          <w:szCs w:val="24"/>
          <w:lang w:eastAsia="cs-CZ"/>
        </w:rPr>
        <w:t>201</w:t>
      </w:r>
      <w:r w:rsidR="008169AB" w:rsidRPr="00710686">
        <w:rPr>
          <w:rFonts w:ascii="Times New Roman" w:eastAsia="Times New Roman" w:hAnsi="Times New Roman" w:cs="Times New Roman"/>
          <w:sz w:val="24"/>
          <w:szCs w:val="24"/>
          <w:lang w:eastAsia="cs-CZ"/>
        </w:rPr>
        <w:t>7</w:t>
      </w:r>
      <w:r w:rsidR="0019022B" w:rsidRPr="00710686">
        <w:rPr>
          <w:rFonts w:ascii="Times New Roman" w:eastAsia="Times New Roman" w:hAnsi="Times New Roman" w:cs="Times New Roman"/>
          <w:sz w:val="24"/>
          <w:szCs w:val="24"/>
          <w:lang w:eastAsia="cs-CZ"/>
        </w:rPr>
        <w:t>.</w:t>
      </w:r>
    </w:p>
    <w:p w:rsidR="00440E3F" w:rsidRPr="00440E3F" w:rsidRDefault="00440E3F" w:rsidP="00440E3F">
      <w:pPr>
        <w:numPr>
          <w:ilvl w:val="0"/>
          <w:numId w:val="7"/>
        </w:numPr>
        <w:tabs>
          <w:tab w:val="clear" w:pos="357"/>
        </w:tabs>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Výsledky dotačního řízení budou po schválení příslušnými orgány zveřejněny na internetových stránkách </w:t>
      </w:r>
      <w:hyperlink r:id="rId11" w:history="1">
        <w:r w:rsidRPr="00710686">
          <w:rPr>
            <w:rFonts w:ascii="Times New Roman" w:eastAsiaTheme="majorEastAsia" w:hAnsi="Times New Roman" w:cs="Times New Roman"/>
            <w:bCs/>
            <w:sz w:val="24"/>
            <w:szCs w:val="24"/>
            <w:lang w:eastAsia="cs-CZ"/>
          </w:rPr>
          <w:t>www.praha.eu</w:t>
        </w:r>
      </w:hyperlink>
      <w:r w:rsidRPr="00710686">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Dílčí informace se v průběhu řízení nesdělují.</w:t>
      </w:r>
    </w:p>
    <w:p w:rsidR="00440E3F" w:rsidRPr="00440E3F" w:rsidRDefault="00440E3F" w:rsidP="00440E3F">
      <w:pPr>
        <w:keepNext/>
        <w:keepLines/>
        <w:spacing w:before="480" w:after="0" w:line="240" w:lineRule="auto"/>
        <w:ind w:left="709" w:hanging="352"/>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lastRenderedPageBreak/>
        <w:t>Část VI</w:t>
      </w:r>
    </w:p>
    <w:p w:rsid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Uzavírání smluv</w:t>
      </w:r>
    </w:p>
    <w:p w:rsidR="00710686" w:rsidRPr="00440E3F" w:rsidRDefault="00710686"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440E3F">
        <w:rPr>
          <w:rFonts w:ascii="Times New Roman" w:eastAsia="Times New Roman" w:hAnsi="Times New Roman" w:cs="Times New Roman"/>
          <w:sz w:val="24"/>
          <w:szCs w:val="24"/>
          <w:lang w:eastAsia="cs-CZ"/>
        </w:rPr>
        <w:t xml:space="preserve">Po schválení výše poskytnuté dotace Zastupitelstvem HMP připraví ZSP MHMP smlouvu, kterou předloží k podpisu poskytovateli sociálních služeb, kterému byla dotace přidělena. V případě, že poskytovatelem sociální služby je </w:t>
      </w:r>
      <w:r w:rsidR="00D06F39">
        <w:rPr>
          <w:rFonts w:ascii="Times New Roman" w:eastAsia="Times New Roman" w:hAnsi="Times New Roman" w:cs="Times New Roman"/>
          <w:sz w:val="24"/>
          <w:szCs w:val="24"/>
          <w:lang w:eastAsia="cs-CZ"/>
        </w:rPr>
        <w:t>MČ</w:t>
      </w:r>
      <w:r w:rsidRPr="00440E3F">
        <w:rPr>
          <w:rFonts w:ascii="Times New Roman" w:eastAsia="Times New Roman" w:hAnsi="Times New Roman" w:cs="Times New Roman"/>
          <w:sz w:val="24"/>
          <w:szCs w:val="24"/>
          <w:lang w:eastAsia="cs-CZ"/>
        </w:rPr>
        <w:t xml:space="preserve"> nebo příspěvková organizace MČ připraví ZSP MHMP smlouvu, kterou předloží k podpisu příslušné MČ. Následně za HMP smlouvu podepíše ředitel ZSP  MHMP.</w:t>
      </w: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440E3F">
        <w:rPr>
          <w:rFonts w:ascii="Times New Roman" w:eastAsia="Times New Roman" w:hAnsi="Times New Roman" w:cs="Times New Roman"/>
          <w:sz w:val="24"/>
          <w:szCs w:val="24"/>
          <w:lang w:eastAsia="cs-CZ"/>
        </w:rPr>
        <w:t>Smlouva se neuzavírá v případě, že příjemcem dotace je příspěvková organizace HMP. Dotace je v tomto případě poskytnuta formou rozpočtového opatření.</w:t>
      </w: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Poskytnutá dotace je účelová a lze jí použít pouze za stanovených podmínek.  </w:t>
      </w: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440E3F">
        <w:rPr>
          <w:rFonts w:ascii="Times New Roman" w:eastAsia="Times New Roman" w:hAnsi="Times New Roman" w:cs="Times New Roman"/>
          <w:sz w:val="24"/>
          <w:szCs w:val="24"/>
          <w:lang w:eastAsia="cs-CZ"/>
        </w:rPr>
        <w:t xml:space="preserve">Přidělená dotace (finanční prostředky) se poskytuje převodem z účtu poskytovatele na bankovní účet příjemce. V případě, že poskytovatelem sociální služby je městská část nebo příspěvková organizace MČ bude dotace poskytnuta formou rozpočtového opatření. </w:t>
      </w: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440E3F">
        <w:rPr>
          <w:rFonts w:ascii="Times New Roman" w:eastAsia="Times New Roman" w:hAnsi="Times New Roman" w:cs="Times New Roman"/>
          <w:sz w:val="24"/>
          <w:szCs w:val="24"/>
          <w:lang w:eastAsia="cs-CZ"/>
        </w:rPr>
        <w:t>Přidělená dotace je vyplácena ve splátkách na bankovní účet příjemce, a to v souladu s termíny a výší jednotlivých splátek MPSV vyplacených HMP</w:t>
      </w:r>
      <w:r w:rsidR="00D33C4E">
        <w:rPr>
          <w:rFonts w:ascii="Times New Roman" w:eastAsia="Times New Roman" w:hAnsi="Times New Roman" w:cs="Times New Roman"/>
          <w:sz w:val="24"/>
          <w:szCs w:val="24"/>
          <w:lang w:eastAsia="cs-CZ"/>
        </w:rPr>
        <w:t xml:space="preserve"> </w:t>
      </w:r>
      <w:r w:rsidRPr="00440E3F">
        <w:rPr>
          <w:rFonts w:ascii="Times New Roman" w:eastAsia="Times New Roman" w:hAnsi="Times New Roman" w:cs="Times New Roman"/>
          <w:sz w:val="24"/>
          <w:szCs w:val="24"/>
          <w:lang w:eastAsia="cs-CZ"/>
        </w:rPr>
        <w:t xml:space="preserve"> na základě</w:t>
      </w:r>
      <w:r w:rsidR="00D33C4E">
        <w:rPr>
          <w:rFonts w:ascii="Times New Roman" w:eastAsia="Times New Roman" w:hAnsi="Times New Roman" w:cs="Times New Roman"/>
          <w:sz w:val="24"/>
          <w:szCs w:val="24"/>
          <w:lang w:eastAsia="cs-CZ"/>
        </w:rPr>
        <w:t xml:space="preserve"> § 3 nařízení vlády č. 98/2015 Sb., o provedení § 101a zákona o sociálních službách,</w:t>
      </w:r>
      <w:r w:rsidRPr="00440E3F">
        <w:rPr>
          <w:rFonts w:ascii="Times New Roman" w:eastAsia="Times New Roman" w:hAnsi="Times New Roman" w:cs="Times New Roman"/>
          <w:sz w:val="24"/>
          <w:szCs w:val="24"/>
          <w:lang w:eastAsia="cs-CZ"/>
        </w:rPr>
        <w:t xml:space="preserve"> </w:t>
      </w:r>
      <w:r w:rsidR="00D33C4E">
        <w:rPr>
          <w:rFonts w:ascii="Times New Roman" w:eastAsia="Times New Roman" w:hAnsi="Times New Roman" w:cs="Times New Roman"/>
          <w:sz w:val="24"/>
          <w:szCs w:val="24"/>
          <w:lang w:eastAsia="cs-CZ"/>
        </w:rPr>
        <w:t xml:space="preserve">a v souladu s </w:t>
      </w:r>
      <w:r w:rsidRPr="00440E3F">
        <w:rPr>
          <w:rFonts w:ascii="Times New Roman" w:eastAsia="Times New Roman" w:hAnsi="Times New Roman" w:cs="Times New Roman"/>
          <w:sz w:val="24"/>
          <w:szCs w:val="24"/>
          <w:lang w:eastAsia="cs-CZ"/>
        </w:rPr>
        <w:t>Rozhodnutí</w:t>
      </w:r>
      <w:r w:rsidR="00D33C4E">
        <w:rPr>
          <w:rFonts w:ascii="Times New Roman" w:eastAsia="Times New Roman" w:hAnsi="Times New Roman" w:cs="Times New Roman"/>
          <w:sz w:val="24"/>
          <w:szCs w:val="24"/>
          <w:lang w:eastAsia="cs-CZ"/>
        </w:rPr>
        <w:t xml:space="preserve">m a </w:t>
      </w:r>
      <w:r w:rsidRPr="00440E3F">
        <w:rPr>
          <w:rFonts w:ascii="Times New Roman" w:eastAsia="Times New Roman" w:hAnsi="Times New Roman" w:cs="Times New Roman"/>
          <w:sz w:val="24"/>
          <w:szCs w:val="24"/>
          <w:lang w:eastAsia="cs-CZ"/>
        </w:rPr>
        <w:t>Metodik</w:t>
      </w:r>
      <w:r w:rsidR="00EE01FC">
        <w:rPr>
          <w:rFonts w:ascii="Times New Roman" w:eastAsia="Times New Roman" w:hAnsi="Times New Roman" w:cs="Times New Roman"/>
          <w:sz w:val="24"/>
          <w:szCs w:val="24"/>
          <w:lang w:eastAsia="cs-CZ"/>
        </w:rPr>
        <w:t>ou</w:t>
      </w:r>
      <w:r w:rsidRPr="00440E3F">
        <w:rPr>
          <w:rFonts w:ascii="Times New Roman" w:eastAsia="Times New Roman" w:hAnsi="Times New Roman" w:cs="Times New Roman"/>
          <w:sz w:val="24"/>
          <w:szCs w:val="24"/>
          <w:lang w:eastAsia="cs-CZ"/>
        </w:rPr>
        <w:t xml:space="preserve"> MPSV pro poskytování dotací ze státního rozpočtu krajům a HMP. </w:t>
      </w:r>
    </w:p>
    <w:p w:rsidR="00440E3F" w:rsidRPr="00440E3F" w:rsidRDefault="00440E3F" w:rsidP="00440E3F">
      <w:pPr>
        <w:spacing w:before="120" w:after="0" w:line="240" w:lineRule="auto"/>
        <w:ind w:left="714"/>
        <w:jc w:val="both"/>
        <w:rPr>
          <w:rFonts w:ascii="Times New Roman" w:eastAsia="Times New Roman" w:hAnsi="Times New Roman" w:cs="Times New Roman"/>
          <w:sz w:val="24"/>
          <w:szCs w:val="24"/>
          <w:lang w:eastAsia="cs-CZ"/>
        </w:rPr>
      </w:pP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VII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Sledování, kontrola a finanční vypořádání dotace</w:t>
      </w:r>
    </w:p>
    <w:p w:rsidR="00440E3F" w:rsidRPr="00440E3F" w:rsidRDefault="00440E3F" w:rsidP="00440E3F">
      <w:pPr>
        <w:spacing w:after="0" w:line="240" w:lineRule="auto"/>
        <w:ind w:left="714" w:hanging="357"/>
        <w:jc w:val="both"/>
      </w:pPr>
    </w:p>
    <w:p w:rsidR="00440E3F" w:rsidRPr="00440E3F" w:rsidRDefault="00440E3F" w:rsidP="00440E3F">
      <w:pPr>
        <w:numPr>
          <w:ilvl w:val="0"/>
          <w:numId w:val="9"/>
        </w:numPr>
        <w:tabs>
          <w:tab w:val="num" w:pos="644"/>
        </w:tabs>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Příjemce dotace odpovídá za hospodárné použití finančních prostředků v souladu s účely, pro které byly poskytnuty. </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Příjemce dotace je povinen vést čerpání přidělených finančních prostředků v účetnictví nebo daňové evidenci odděleně, tzn. účtovat odděleně na samostatných analytických účtech nákladů, nebo vést poskytnutou dotaci odděleně v účetnictví formou samostatných středisek, popř. vést samostatný „peněžní deník“ pro přidělenou dotaci. Příjemce je povinen vést účetnictví popř. daňovou evidenci řádně v souladu s platnými právními předpisy.</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Příjemce dotace je povinen jednotlivé prvotní originály účetních dokladů označovat tak, aby bylo zřejmé, že se jedná o náklad (výdaj) hrazený z poskytnuté dotace</w:t>
      </w:r>
      <w:r w:rsidRPr="00440E3F">
        <w:rPr>
          <w:rFonts w:ascii="Times New Roman" w:eastAsia="Times New Roman" w:hAnsi="Times New Roman" w:cs="Times New Roman"/>
          <w:sz w:val="24"/>
          <w:szCs w:val="24"/>
          <w:lang w:eastAsia="cs-CZ"/>
        </w:rPr>
        <w:br/>
        <w:t>(v případě, že finanční částka uvedená na dokladu není hrazena z dotace v plné výši, je nutné uvést, jak vysoká finanční částka je z prostředků dotace hrazena). Prvotní originály účetních dokladů budou označeny názvem a číslem smlouvy.</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Zálohová faktura se nepovažuje za podklad k závěrečnému vyúčtování.</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Příjemce dotace v případě, že získá dotaci na poskytování více služeb, nesmí převádět dotační prostředky mezi těmito službami.</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Použití dotace podléhá veřejnosprávní kontrole (dále jen </w:t>
      </w:r>
      <w:r w:rsidRPr="00440E3F">
        <w:rPr>
          <w:rFonts w:ascii="Times New Roman" w:eastAsia="Times New Roman" w:hAnsi="Times New Roman" w:cs="Times New Roman"/>
          <w:i/>
          <w:sz w:val="24"/>
          <w:szCs w:val="24"/>
          <w:lang w:eastAsia="cs-CZ"/>
        </w:rPr>
        <w:t>„kontrole“</w:t>
      </w:r>
      <w:r w:rsidRPr="00440E3F">
        <w:rPr>
          <w:rFonts w:ascii="Times New Roman" w:eastAsia="Times New Roman" w:hAnsi="Times New Roman" w:cs="Times New Roman"/>
          <w:sz w:val="24"/>
          <w:szCs w:val="24"/>
          <w:lang w:eastAsia="cs-CZ"/>
        </w:rPr>
        <w:t>) podle zákona č. 320/2001 Sb., o finanční kontrole ve veřejné správě a o změně některých zákonů (zákon o finanční kontrole). Příjemce dotace je povinen umožnit poskytovateli dotace průběžnou a následnou kontrolu, poskytnout k tomuto účelu veškerou potřebnou dokumentaci, včetně finančních a statistických výkazů, hlášení a zpráv, a umožnit kontrolu originálních účetních písemností, vztahujících se k účtování dotace.</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Příjemce dotace je povinen na žádost poskytovatele dotace bezodkladně písemně poskytnout požadované upřesňující informace související s poskytovanými službami.</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Příjemce dotace se zavazuje vrátit poskytovateli dotace bez zbytečného odkladu dotaci/alikvotní část v případě </w:t>
      </w:r>
      <w:proofErr w:type="spellStart"/>
      <w:r w:rsidRPr="00440E3F">
        <w:rPr>
          <w:rFonts w:ascii="Times New Roman" w:eastAsia="Times New Roman" w:hAnsi="Times New Roman" w:cs="Times New Roman"/>
          <w:sz w:val="24"/>
          <w:szCs w:val="24"/>
          <w:lang w:eastAsia="cs-CZ"/>
        </w:rPr>
        <w:t>nerealizace</w:t>
      </w:r>
      <w:proofErr w:type="spellEnd"/>
      <w:r w:rsidRPr="00440E3F">
        <w:rPr>
          <w:rFonts w:ascii="Times New Roman" w:eastAsia="Times New Roman" w:hAnsi="Times New Roman" w:cs="Times New Roman"/>
          <w:sz w:val="24"/>
          <w:szCs w:val="24"/>
          <w:lang w:eastAsia="cs-CZ"/>
        </w:rPr>
        <w:t xml:space="preserve"> nebo předčasného ukončení sociální služby, v případě použití dotace v rozporu s právními předpisy</w:t>
      </w:r>
      <w:r w:rsidR="00254436">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smlouvou</w:t>
      </w:r>
      <w:r w:rsidR="00254436">
        <w:rPr>
          <w:rFonts w:ascii="Times New Roman" w:eastAsia="Times New Roman" w:hAnsi="Times New Roman" w:cs="Times New Roman"/>
          <w:sz w:val="24"/>
          <w:szCs w:val="24"/>
          <w:lang w:eastAsia="cs-CZ"/>
        </w:rPr>
        <w:t xml:space="preserve"> </w:t>
      </w:r>
      <w:r w:rsidR="00254436" w:rsidRPr="00440E3F">
        <w:rPr>
          <w:rFonts w:ascii="Times New Roman" w:eastAsia="Times New Roman" w:hAnsi="Times New Roman" w:cs="Times New Roman"/>
          <w:sz w:val="24"/>
          <w:szCs w:val="24"/>
          <w:lang w:eastAsia="cs-CZ"/>
        </w:rPr>
        <w:t>nebo</w:t>
      </w:r>
      <w:r w:rsidR="00254436">
        <w:rPr>
          <w:rFonts w:ascii="Times New Roman" w:eastAsia="Times New Roman" w:hAnsi="Times New Roman" w:cs="Times New Roman"/>
          <w:sz w:val="24"/>
          <w:szCs w:val="24"/>
          <w:lang w:eastAsia="cs-CZ"/>
        </w:rPr>
        <w:t xml:space="preserve"> právními předpisy EU</w:t>
      </w:r>
      <w:r w:rsidRPr="00440E3F">
        <w:rPr>
          <w:rFonts w:ascii="Times New Roman" w:eastAsia="Times New Roman" w:hAnsi="Times New Roman" w:cs="Times New Roman"/>
          <w:sz w:val="24"/>
          <w:szCs w:val="24"/>
          <w:lang w:eastAsia="cs-CZ"/>
        </w:rPr>
        <w:t xml:space="preserve">, dále v případě, že údaje, na jejichž základě byla dotace poskytnuta, byly neúplné nebo nepravdivé, ne však později než do </w:t>
      </w:r>
      <w:r w:rsidR="00582467">
        <w:rPr>
          <w:rFonts w:ascii="Times New Roman" w:eastAsia="Times New Roman" w:hAnsi="Times New Roman" w:cs="Times New Roman"/>
          <w:sz w:val="24"/>
          <w:szCs w:val="24"/>
          <w:lang w:eastAsia="cs-CZ"/>
        </w:rPr>
        <w:t>31</w:t>
      </w:r>
      <w:r w:rsidR="00E43861" w:rsidRPr="00582467">
        <w:rPr>
          <w:rFonts w:ascii="Times New Roman" w:eastAsia="Times New Roman" w:hAnsi="Times New Roman" w:cs="Times New Roman"/>
          <w:sz w:val="24"/>
          <w:szCs w:val="24"/>
          <w:lang w:eastAsia="cs-CZ"/>
        </w:rPr>
        <w:t xml:space="preserve">. </w:t>
      </w:r>
      <w:r w:rsidR="00582467">
        <w:rPr>
          <w:rFonts w:ascii="Times New Roman" w:eastAsia="Times New Roman" w:hAnsi="Times New Roman" w:cs="Times New Roman"/>
          <w:sz w:val="24"/>
          <w:szCs w:val="24"/>
          <w:lang w:eastAsia="cs-CZ"/>
        </w:rPr>
        <w:t>1</w:t>
      </w:r>
      <w:r w:rsidR="00E43861" w:rsidRPr="00582467">
        <w:rPr>
          <w:rFonts w:ascii="Times New Roman" w:eastAsia="Times New Roman" w:hAnsi="Times New Roman" w:cs="Times New Roman"/>
          <w:sz w:val="24"/>
          <w:szCs w:val="24"/>
          <w:lang w:eastAsia="cs-CZ"/>
        </w:rPr>
        <w:t xml:space="preserve">. </w:t>
      </w:r>
      <w:r w:rsidRPr="00582467">
        <w:rPr>
          <w:rFonts w:ascii="Times New Roman" w:eastAsia="Times New Roman" w:hAnsi="Times New Roman" w:cs="Times New Roman"/>
          <w:sz w:val="24"/>
          <w:szCs w:val="24"/>
          <w:lang w:eastAsia="cs-CZ"/>
        </w:rPr>
        <w:t>201</w:t>
      </w:r>
      <w:r w:rsidR="008169AB" w:rsidRPr="00582467">
        <w:rPr>
          <w:rFonts w:ascii="Times New Roman" w:eastAsia="Times New Roman" w:hAnsi="Times New Roman" w:cs="Times New Roman"/>
          <w:sz w:val="24"/>
          <w:szCs w:val="24"/>
          <w:lang w:eastAsia="cs-CZ"/>
        </w:rPr>
        <w:t>8</w:t>
      </w:r>
      <w:r w:rsidRPr="00440E3F">
        <w:rPr>
          <w:rFonts w:ascii="Times New Roman" w:eastAsia="Times New Roman" w:hAnsi="Times New Roman" w:cs="Times New Roman"/>
          <w:sz w:val="24"/>
          <w:szCs w:val="24"/>
          <w:lang w:eastAsia="cs-CZ"/>
        </w:rPr>
        <w:t>, na účet HMP č. 5157998/6000, variabilní symbol: IČO/RČ příjemce dotace, specifický symbol: 0504</w:t>
      </w:r>
      <w:r w:rsidR="00582467">
        <w:rPr>
          <w:rFonts w:ascii="Times New Roman" w:eastAsia="Times New Roman" w:hAnsi="Times New Roman" w:cs="Times New Roman"/>
          <w:sz w:val="24"/>
          <w:szCs w:val="24"/>
          <w:lang w:eastAsia="cs-CZ"/>
        </w:rPr>
        <w:t>13305</w:t>
      </w:r>
      <w:r w:rsidRPr="00440E3F">
        <w:rPr>
          <w:rFonts w:ascii="Times New Roman" w:eastAsia="Times New Roman" w:hAnsi="Times New Roman" w:cs="Times New Roman"/>
          <w:sz w:val="24"/>
          <w:szCs w:val="24"/>
          <w:lang w:eastAsia="cs-CZ"/>
        </w:rPr>
        <w:t>.</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bCs/>
          <w:sz w:val="24"/>
          <w:szCs w:val="24"/>
          <w:lang w:eastAsia="cs-CZ"/>
        </w:rPr>
        <w:t>Příjemce dotace je povinen přidělenou dotaci (finanční prostředky) řádně vyúčtovat k </w:t>
      </w:r>
      <w:r w:rsidRPr="00FA5FEF">
        <w:rPr>
          <w:rFonts w:ascii="Times New Roman" w:eastAsia="Times New Roman" w:hAnsi="Times New Roman" w:cs="Times New Roman"/>
          <w:bCs/>
          <w:sz w:val="24"/>
          <w:szCs w:val="24"/>
          <w:lang w:eastAsia="cs-CZ"/>
        </w:rPr>
        <w:t>31. 12. 201</w:t>
      </w:r>
      <w:r w:rsidR="008169AB" w:rsidRPr="00FA5FEF">
        <w:rPr>
          <w:rFonts w:ascii="Times New Roman" w:eastAsia="Times New Roman" w:hAnsi="Times New Roman" w:cs="Times New Roman"/>
          <w:bCs/>
          <w:sz w:val="24"/>
          <w:szCs w:val="24"/>
          <w:lang w:eastAsia="cs-CZ"/>
        </w:rPr>
        <w:t>7</w:t>
      </w:r>
      <w:r w:rsidRPr="00FA5FEF">
        <w:rPr>
          <w:rFonts w:ascii="Times New Roman" w:eastAsia="Times New Roman" w:hAnsi="Times New Roman" w:cs="Times New Roman"/>
          <w:bCs/>
          <w:sz w:val="24"/>
          <w:szCs w:val="24"/>
          <w:lang w:eastAsia="cs-CZ"/>
        </w:rPr>
        <w:t>,</w:t>
      </w:r>
      <w:r w:rsidRPr="00440E3F">
        <w:rPr>
          <w:rFonts w:ascii="Times New Roman" w:eastAsia="Times New Roman" w:hAnsi="Times New Roman" w:cs="Times New Roman"/>
          <w:bCs/>
          <w:sz w:val="24"/>
          <w:szCs w:val="24"/>
          <w:lang w:eastAsia="cs-CZ"/>
        </w:rPr>
        <w:t xml:space="preserve"> a na závazném formuláři doručit nejpozději do </w:t>
      </w:r>
      <w:r w:rsidR="0019672E">
        <w:rPr>
          <w:rFonts w:ascii="Times New Roman" w:eastAsia="Times New Roman" w:hAnsi="Times New Roman" w:cs="Times New Roman"/>
          <w:bCs/>
          <w:sz w:val="24"/>
          <w:szCs w:val="24"/>
          <w:lang w:eastAsia="cs-CZ"/>
        </w:rPr>
        <w:t xml:space="preserve"> </w:t>
      </w:r>
      <w:r w:rsidR="00E43861" w:rsidRPr="00FA5FEF">
        <w:rPr>
          <w:rFonts w:ascii="Times New Roman" w:eastAsia="Times New Roman" w:hAnsi="Times New Roman" w:cs="Times New Roman"/>
          <w:bCs/>
          <w:sz w:val="24"/>
          <w:szCs w:val="24"/>
          <w:lang w:eastAsia="cs-CZ"/>
        </w:rPr>
        <w:t>31. 1. 201</w:t>
      </w:r>
      <w:r w:rsidR="008169AB" w:rsidRPr="00FA5FEF">
        <w:rPr>
          <w:rFonts w:ascii="Times New Roman" w:eastAsia="Times New Roman" w:hAnsi="Times New Roman" w:cs="Times New Roman"/>
          <w:bCs/>
          <w:sz w:val="24"/>
          <w:szCs w:val="24"/>
          <w:lang w:eastAsia="cs-CZ"/>
        </w:rPr>
        <w:t>8</w:t>
      </w:r>
      <w:r w:rsidR="0019672E">
        <w:rPr>
          <w:rFonts w:ascii="Times New Roman" w:eastAsia="Times New Roman" w:hAnsi="Times New Roman" w:cs="Times New Roman"/>
          <w:bCs/>
          <w:sz w:val="24"/>
          <w:szCs w:val="24"/>
          <w:lang w:eastAsia="cs-CZ"/>
        </w:rPr>
        <w:t xml:space="preserve"> </w:t>
      </w:r>
      <w:r w:rsidRPr="00440E3F">
        <w:rPr>
          <w:rFonts w:ascii="Times New Roman" w:eastAsia="Times New Roman" w:hAnsi="Times New Roman" w:cs="Times New Roman"/>
          <w:bCs/>
          <w:sz w:val="24"/>
          <w:szCs w:val="24"/>
          <w:lang w:eastAsia="cs-CZ"/>
        </w:rPr>
        <w:t>prostřednictvím podatelny nebo poštou (rozhodující je datum doručení) ZSP MHMP.</w:t>
      </w:r>
      <w:r w:rsidRPr="00440E3F">
        <w:rPr>
          <w:rFonts w:ascii="Times New Roman" w:eastAsia="Times New Roman" w:hAnsi="Times New Roman" w:cs="Times New Roman"/>
          <w:b/>
          <w:bCs/>
          <w:sz w:val="24"/>
          <w:szCs w:val="24"/>
          <w:lang w:eastAsia="cs-CZ"/>
        </w:rPr>
        <w:t xml:space="preserve"> </w:t>
      </w:r>
      <w:r w:rsidRPr="00440E3F">
        <w:rPr>
          <w:rFonts w:ascii="Times New Roman" w:eastAsia="Times New Roman" w:hAnsi="Times New Roman" w:cs="Times New Roman"/>
          <w:bCs/>
          <w:sz w:val="24"/>
          <w:szCs w:val="24"/>
          <w:lang w:eastAsia="cs-CZ"/>
        </w:rPr>
        <w:t>Nevyčerpané finanční prostředky je příjemce dotac</w:t>
      </w:r>
      <w:r w:rsidR="00EA3A62">
        <w:rPr>
          <w:rFonts w:ascii="Times New Roman" w:eastAsia="Times New Roman" w:hAnsi="Times New Roman" w:cs="Times New Roman"/>
          <w:bCs/>
          <w:sz w:val="24"/>
          <w:szCs w:val="24"/>
          <w:lang w:eastAsia="cs-CZ"/>
        </w:rPr>
        <w:t>e povinen vrátit na účet HMP č. </w:t>
      </w:r>
      <w:r w:rsidRPr="00440E3F">
        <w:rPr>
          <w:rFonts w:ascii="Times New Roman" w:eastAsia="Times New Roman" w:hAnsi="Times New Roman" w:cs="Times New Roman"/>
          <w:bCs/>
          <w:sz w:val="24"/>
          <w:szCs w:val="24"/>
          <w:lang w:eastAsia="cs-CZ"/>
        </w:rPr>
        <w:t>5157998/6000, variabilní symbol: IČO/RČ příjemce dotace, specifický symbol: 0504</w:t>
      </w:r>
      <w:r w:rsidR="00FA5FEF">
        <w:rPr>
          <w:rFonts w:ascii="Times New Roman" w:eastAsia="Times New Roman" w:hAnsi="Times New Roman" w:cs="Times New Roman"/>
          <w:bCs/>
          <w:sz w:val="24"/>
          <w:szCs w:val="24"/>
          <w:lang w:eastAsia="cs-CZ"/>
        </w:rPr>
        <w:t>13305</w:t>
      </w:r>
      <w:r w:rsidRPr="00440E3F">
        <w:rPr>
          <w:rFonts w:ascii="Times New Roman" w:eastAsia="Times New Roman" w:hAnsi="Times New Roman" w:cs="Times New Roman"/>
          <w:bCs/>
          <w:sz w:val="24"/>
          <w:szCs w:val="24"/>
          <w:lang w:eastAsia="cs-CZ"/>
        </w:rPr>
        <w:t xml:space="preserve">, nejpozději </w:t>
      </w:r>
      <w:r w:rsidRPr="00FA5FEF">
        <w:rPr>
          <w:rFonts w:ascii="Times New Roman" w:eastAsia="Times New Roman" w:hAnsi="Times New Roman" w:cs="Times New Roman"/>
          <w:bCs/>
          <w:sz w:val="24"/>
          <w:szCs w:val="24"/>
          <w:lang w:eastAsia="cs-CZ"/>
        </w:rPr>
        <w:t>do</w:t>
      </w:r>
      <w:r w:rsidR="00E43861" w:rsidRPr="00FA5FEF">
        <w:rPr>
          <w:rFonts w:ascii="Times New Roman" w:eastAsia="Times New Roman" w:hAnsi="Times New Roman" w:cs="Times New Roman"/>
          <w:bCs/>
          <w:sz w:val="24"/>
          <w:szCs w:val="24"/>
          <w:lang w:eastAsia="cs-CZ"/>
        </w:rPr>
        <w:t xml:space="preserve"> </w:t>
      </w:r>
      <w:r w:rsidR="00FA5FEF">
        <w:rPr>
          <w:rFonts w:ascii="Times New Roman" w:eastAsia="Times New Roman" w:hAnsi="Times New Roman" w:cs="Times New Roman"/>
          <w:bCs/>
          <w:sz w:val="24"/>
          <w:szCs w:val="24"/>
          <w:lang w:eastAsia="cs-CZ"/>
        </w:rPr>
        <w:t>31.</w:t>
      </w:r>
      <w:r w:rsidR="005D219F">
        <w:rPr>
          <w:rFonts w:ascii="Times New Roman" w:eastAsia="Times New Roman" w:hAnsi="Times New Roman" w:cs="Times New Roman"/>
          <w:bCs/>
          <w:sz w:val="24"/>
          <w:szCs w:val="24"/>
          <w:lang w:eastAsia="cs-CZ"/>
        </w:rPr>
        <w:t xml:space="preserve"> </w:t>
      </w:r>
      <w:r w:rsidR="00FA5FEF">
        <w:rPr>
          <w:rFonts w:ascii="Times New Roman" w:eastAsia="Times New Roman" w:hAnsi="Times New Roman" w:cs="Times New Roman"/>
          <w:bCs/>
          <w:sz w:val="24"/>
          <w:szCs w:val="24"/>
          <w:lang w:eastAsia="cs-CZ"/>
        </w:rPr>
        <w:t>1.</w:t>
      </w:r>
      <w:r w:rsidR="00E43861" w:rsidRPr="00FA5FEF">
        <w:rPr>
          <w:rFonts w:ascii="Times New Roman" w:eastAsia="Times New Roman" w:hAnsi="Times New Roman" w:cs="Times New Roman"/>
          <w:bCs/>
          <w:sz w:val="24"/>
          <w:szCs w:val="24"/>
          <w:lang w:eastAsia="cs-CZ"/>
        </w:rPr>
        <w:t xml:space="preserve"> </w:t>
      </w:r>
      <w:r w:rsidRPr="00FA5FEF">
        <w:rPr>
          <w:rFonts w:ascii="Times New Roman" w:eastAsia="Times New Roman" w:hAnsi="Times New Roman" w:cs="Times New Roman"/>
          <w:bCs/>
          <w:sz w:val="24"/>
          <w:szCs w:val="24"/>
          <w:lang w:eastAsia="cs-CZ"/>
        </w:rPr>
        <w:t>201</w:t>
      </w:r>
      <w:r w:rsidR="008169AB" w:rsidRPr="00FA5FEF">
        <w:rPr>
          <w:rFonts w:ascii="Times New Roman" w:eastAsia="Times New Roman" w:hAnsi="Times New Roman" w:cs="Times New Roman"/>
          <w:bCs/>
          <w:sz w:val="24"/>
          <w:szCs w:val="24"/>
          <w:lang w:eastAsia="cs-CZ"/>
        </w:rPr>
        <w:t>8</w:t>
      </w:r>
      <w:r w:rsidRPr="00FA5FEF">
        <w:rPr>
          <w:rFonts w:ascii="Times New Roman" w:eastAsia="Times New Roman" w:hAnsi="Times New Roman" w:cs="Times New Roman"/>
          <w:bCs/>
          <w:sz w:val="24"/>
          <w:szCs w:val="24"/>
          <w:lang w:eastAsia="cs-CZ"/>
        </w:rPr>
        <w:t>.</w:t>
      </w:r>
    </w:p>
    <w:p w:rsidR="00440E3F" w:rsidRPr="00273317"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273317">
        <w:rPr>
          <w:rFonts w:ascii="Times New Roman" w:eastAsia="Times New Roman" w:hAnsi="Times New Roman" w:cs="Times New Roman"/>
          <w:bCs/>
          <w:sz w:val="24"/>
          <w:szCs w:val="24"/>
          <w:lang w:eastAsia="cs-CZ"/>
        </w:rPr>
        <w:t>Pokud příjemce finanční prostředky řádně nevyúčtuje (finančně nevypořádá), je to důvod pro neposkytnutí finanční podpory v následujícím dotačním období</w:t>
      </w:r>
      <w:r w:rsidR="00273317" w:rsidRPr="00273317">
        <w:rPr>
          <w:rFonts w:ascii="Times New Roman" w:eastAsia="Times New Roman" w:hAnsi="Times New Roman" w:cs="Times New Roman"/>
          <w:bCs/>
          <w:sz w:val="24"/>
          <w:szCs w:val="24"/>
          <w:lang w:eastAsia="cs-CZ"/>
        </w:rPr>
        <w:t>.</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V případě prodlení s odvodem je příjemce dotace povinen uhradit poskytovateli dotace penále dle § 22 zákona č. 250/2000 Sb., o rozpočtových pravidlech územních rozpočtů, ve znění pozdějších předpisů, a to na účet HMP č. 5157998/6000, variabilní symbol: IČO/RČ příjemce dotace, specifický symbol: 0504</w:t>
      </w:r>
      <w:r w:rsidR="005D219F">
        <w:rPr>
          <w:rFonts w:ascii="Times New Roman" w:eastAsia="Times New Roman" w:hAnsi="Times New Roman" w:cs="Times New Roman"/>
          <w:sz w:val="24"/>
          <w:szCs w:val="24"/>
          <w:lang w:eastAsia="cs-CZ"/>
        </w:rPr>
        <w:t>13305</w:t>
      </w:r>
      <w:r w:rsidRPr="00440E3F">
        <w:rPr>
          <w:rFonts w:ascii="Times New Roman" w:eastAsia="Times New Roman" w:hAnsi="Times New Roman" w:cs="Times New Roman"/>
          <w:sz w:val="24"/>
          <w:szCs w:val="24"/>
          <w:lang w:eastAsia="cs-CZ"/>
        </w:rPr>
        <w:t>.</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Závazný formulář vyúčtování bude k dispozici na internetových stránkách HMP nejpozději </w:t>
      </w:r>
      <w:r w:rsidRPr="005D219F">
        <w:rPr>
          <w:rFonts w:ascii="Times New Roman" w:eastAsia="Times New Roman" w:hAnsi="Times New Roman" w:cs="Times New Roman"/>
          <w:sz w:val="24"/>
          <w:szCs w:val="24"/>
          <w:lang w:eastAsia="cs-CZ"/>
        </w:rPr>
        <w:t>do 30. 11. 201</w:t>
      </w:r>
      <w:r w:rsidR="008169AB" w:rsidRPr="005D219F">
        <w:rPr>
          <w:rFonts w:ascii="Times New Roman" w:eastAsia="Times New Roman" w:hAnsi="Times New Roman" w:cs="Times New Roman"/>
          <w:sz w:val="24"/>
          <w:szCs w:val="24"/>
          <w:lang w:eastAsia="cs-CZ"/>
        </w:rPr>
        <w:t>7</w:t>
      </w:r>
      <w:r w:rsidRPr="005D219F">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Vyúčtování bude obsahovat finanční zprávu – jednotlivé finanční zdroje služby, </w:t>
      </w:r>
      <w:r w:rsidR="00EA3A62">
        <w:rPr>
          <w:rFonts w:ascii="Times New Roman" w:eastAsia="Times New Roman" w:hAnsi="Times New Roman" w:cs="Times New Roman"/>
          <w:sz w:val="24"/>
          <w:szCs w:val="24"/>
          <w:lang w:eastAsia="cs-CZ"/>
        </w:rPr>
        <w:t xml:space="preserve">celkový rozpočet služby a </w:t>
      </w:r>
      <w:r w:rsidRPr="00440E3F">
        <w:rPr>
          <w:rFonts w:ascii="Times New Roman" w:eastAsia="Times New Roman" w:hAnsi="Times New Roman" w:cs="Times New Roman"/>
          <w:sz w:val="24"/>
          <w:szCs w:val="24"/>
          <w:lang w:eastAsia="cs-CZ"/>
        </w:rPr>
        <w:t>položkový přehled čerpání finančních prostředků (čerpání nákladových položek) vynaložený</w:t>
      </w:r>
      <w:r w:rsidR="00EA3A62">
        <w:rPr>
          <w:rFonts w:ascii="Times New Roman" w:eastAsia="Times New Roman" w:hAnsi="Times New Roman" w:cs="Times New Roman"/>
          <w:sz w:val="24"/>
          <w:szCs w:val="24"/>
          <w:lang w:eastAsia="cs-CZ"/>
        </w:rPr>
        <w:t>ch v souvislosti s </w:t>
      </w:r>
      <w:r w:rsidRPr="00440E3F">
        <w:rPr>
          <w:rFonts w:ascii="Times New Roman" w:eastAsia="Times New Roman" w:hAnsi="Times New Roman" w:cs="Times New Roman"/>
          <w:sz w:val="24"/>
          <w:szCs w:val="24"/>
          <w:lang w:eastAsia="cs-CZ"/>
        </w:rPr>
        <w:t xml:space="preserve">realizací sociální služby. </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bCs/>
          <w:sz w:val="24"/>
          <w:szCs w:val="24"/>
          <w:lang w:eastAsia="cs-CZ"/>
        </w:rPr>
        <w:t xml:space="preserve">V případech, kdy je dotace poskytována na více sociálních služeb, bude </w:t>
      </w:r>
      <w:r w:rsidRPr="00440E3F">
        <w:rPr>
          <w:rFonts w:ascii="Times New Roman" w:eastAsia="Times New Roman" w:hAnsi="Times New Roman" w:cs="Times New Roman"/>
          <w:sz w:val="24"/>
          <w:szCs w:val="24"/>
          <w:lang w:eastAsia="cs-CZ"/>
        </w:rPr>
        <w:t xml:space="preserve">položkový přehled čerpání finančních prostředků (čerpání nákladových položek) </w:t>
      </w:r>
      <w:r w:rsidRPr="00440E3F">
        <w:rPr>
          <w:rFonts w:ascii="Times New Roman" w:eastAsia="Times New Roman" w:hAnsi="Times New Roman" w:cs="Times New Roman"/>
          <w:bCs/>
          <w:sz w:val="24"/>
          <w:szCs w:val="24"/>
          <w:lang w:eastAsia="cs-CZ"/>
        </w:rPr>
        <w:t>vyplněn samostatně za každou jednotlivou sociální službu, na kterou byla dotace poskytnuta.</w:t>
      </w:r>
    </w:p>
    <w:p w:rsidR="00440E3F" w:rsidRPr="00440E3F" w:rsidRDefault="00440E3F" w:rsidP="00440E3F">
      <w:pPr>
        <w:spacing w:before="120" w:after="0" w:line="240" w:lineRule="auto"/>
        <w:ind w:left="714"/>
        <w:jc w:val="both"/>
        <w:rPr>
          <w:rFonts w:ascii="Times New Roman" w:eastAsia="Times New Roman" w:hAnsi="Times New Roman" w:cs="Times New Roman"/>
          <w:sz w:val="24"/>
          <w:szCs w:val="24"/>
          <w:lang w:eastAsia="cs-CZ"/>
        </w:rPr>
      </w:pPr>
    </w:p>
    <w:p w:rsidR="00440E3F" w:rsidRPr="00440E3F" w:rsidRDefault="00440E3F" w:rsidP="00440E3F">
      <w:pPr>
        <w:spacing w:before="120" w:after="0" w:line="240" w:lineRule="auto"/>
        <w:ind w:left="714"/>
        <w:jc w:val="both"/>
        <w:rPr>
          <w:rFonts w:ascii="Times New Roman" w:eastAsia="Times New Roman" w:hAnsi="Times New Roman" w:cs="Times New Roman"/>
          <w:sz w:val="24"/>
          <w:szCs w:val="24"/>
          <w:lang w:eastAsia="cs-CZ"/>
        </w:rPr>
      </w:pPr>
    </w:p>
    <w:p w:rsidR="0063010A" w:rsidRDefault="0063010A" w:rsidP="0063010A">
      <w:pPr>
        <w:rPr>
          <w:rFonts w:ascii="Times New Roman" w:eastAsia="Times New Roman" w:hAnsi="Times New Roman" w:cs="Times New Roman"/>
          <w:b/>
          <w:bCs/>
          <w:sz w:val="24"/>
          <w:szCs w:val="24"/>
          <w:lang w:eastAsia="cs-CZ"/>
        </w:rPr>
      </w:pPr>
    </w:p>
    <w:p w:rsidR="005A66E8" w:rsidRDefault="005A66E8" w:rsidP="0063010A">
      <w:pPr>
        <w:rPr>
          <w:rFonts w:ascii="Times New Roman" w:eastAsia="Times New Roman" w:hAnsi="Times New Roman" w:cs="Times New Roman"/>
          <w:b/>
          <w:bCs/>
          <w:sz w:val="24"/>
          <w:szCs w:val="24"/>
          <w:lang w:eastAsia="cs-CZ"/>
        </w:rPr>
      </w:pPr>
    </w:p>
    <w:p w:rsidR="005A66E8" w:rsidRDefault="005A66E8" w:rsidP="0063010A">
      <w:pPr>
        <w:rPr>
          <w:rFonts w:ascii="Times New Roman" w:eastAsia="Times New Roman" w:hAnsi="Times New Roman" w:cs="Times New Roman"/>
          <w:b/>
          <w:bCs/>
          <w:sz w:val="24"/>
          <w:szCs w:val="24"/>
          <w:lang w:eastAsia="cs-CZ"/>
        </w:rPr>
      </w:pPr>
    </w:p>
    <w:p w:rsidR="005D219F" w:rsidRDefault="005D219F" w:rsidP="0063010A">
      <w:pPr>
        <w:rPr>
          <w:rFonts w:ascii="Times New Roman" w:eastAsia="Times New Roman" w:hAnsi="Times New Roman" w:cs="Times New Roman"/>
          <w:b/>
          <w:bCs/>
          <w:sz w:val="24"/>
          <w:szCs w:val="24"/>
          <w:lang w:eastAsia="cs-CZ"/>
        </w:rPr>
      </w:pPr>
    </w:p>
    <w:p w:rsidR="005D219F" w:rsidRDefault="005D219F" w:rsidP="0063010A">
      <w:pPr>
        <w:rPr>
          <w:rFonts w:ascii="Times New Roman" w:eastAsia="Times New Roman" w:hAnsi="Times New Roman" w:cs="Times New Roman"/>
          <w:b/>
          <w:bCs/>
          <w:sz w:val="24"/>
          <w:szCs w:val="24"/>
          <w:lang w:eastAsia="cs-CZ"/>
        </w:rPr>
      </w:pPr>
    </w:p>
    <w:p w:rsidR="005A66E8" w:rsidRPr="00440E3F" w:rsidRDefault="005A66E8" w:rsidP="005A66E8">
      <w:pPr>
        <w:spacing w:after="0" w:line="240" w:lineRule="auto"/>
        <w:jc w:val="both"/>
        <w:rPr>
          <w:rFonts w:ascii="Times New Roman" w:eastAsia="Times New Roman" w:hAnsi="Times New Roman" w:cs="Times New Roman"/>
          <w:i/>
          <w:sz w:val="24"/>
          <w:szCs w:val="24"/>
          <w:lang w:eastAsia="cs-CZ"/>
        </w:rPr>
      </w:pPr>
      <w:r w:rsidRPr="00440E3F">
        <w:rPr>
          <w:rFonts w:ascii="Times New Roman" w:eastAsia="Times New Roman" w:hAnsi="Times New Roman" w:cs="Times New Roman"/>
          <w:i/>
          <w:sz w:val="24"/>
          <w:szCs w:val="24"/>
          <w:lang w:eastAsia="cs-CZ"/>
        </w:rPr>
        <w:t xml:space="preserve">Příloha č. 1 k Pravidlům dotačního řízení hlavního města Prahy pro </w:t>
      </w:r>
      <w:r w:rsidRPr="005D219F">
        <w:rPr>
          <w:rFonts w:ascii="Times New Roman" w:eastAsia="Times New Roman" w:hAnsi="Times New Roman" w:cs="Times New Roman"/>
          <w:i/>
          <w:sz w:val="24"/>
          <w:szCs w:val="24"/>
          <w:lang w:eastAsia="cs-CZ"/>
        </w:rPr>
        <w:t>rok 201</w:t>
      </w:r>
      <w:r w:rsidR="008169AB" w:rsidRPr="005D219F">
        <w:rPr>
          <w:rFonts w:ascii="Times New Roman" w:eastAsia="Times New Roman" w:hAnsi="Times New Roman" w:cs="Times New Roman"/>
          <w:i/>
          <w:sz w:val="24"/>
          <w:szCs w:val="24"/>
          <w:lang w:eastAsia="cs-CZ"/>
        </w:rPr>
        <w:t>7</w:t>
      </w:r>
      <w:r w:rsidRPr="005D219F">
        <w:rPr>
          <w:rFonts w:ascii="Times New Roman" w:eastAsia="Times New Roman" w:hAnsi="Times New Roman" w:cs="Times New Roman"/>
          <w:i/>
          <w:sz w:val="24"/>
          <w:szCs w:val="24"/>
          <w:lang w:eastAsia="cs-CZ"/>
        </w:rPr>
        <w:t xml:space="preserve"> v</w:t>
      </w:r>
      <w:r w:rsidRPr="00440E3F">
        <w:rPr>
          <w:rFonts w:ascii="Times New Roman" w:eastAsia="Times New Roman" w:hAnsi="Times New Roman" w:cs="Times New Roman"/>
          <w:i/>
          <w:sz w:val="24"/>
          <w:szCs w:val="24"/>
          <w:lang w:eastAsia="cs-CZ"/>
        </w:rPr>
        <w:t xml:space="preserve"> působnosti odboru zdravotnictví, sociální péče a prevence Magistrátu hlavního města Prahy</w:t>
      </w:r>
    </w:p>
    <w:p w:rsidR="005A66E8" w:rsidRPr="00440E3F" w:rsidRDefault="005A66E8" w:rsidP="005A66E8">
      <w:pPr>
        <w:spacing w:after="0" w:line="240" w:lineRule="auto"/>
        <w:jc w:val="center"/>
        <w:rPr>
          <w:rFonts w:ascii="Arial" w:eastAsia="Times New Roman" w:hAnsi="Arial" w:cs="Arial"/>
          <w:b/>
          <w:sz w:val="24"/>
          <w:szCs w:val="24"/>
          <w:lang w:eastAsia="cs-CZ"/>
        </w:rPr>
      </w:pPr>
    </w:p>
    <w:p w:rsidR="005A66E8" w:rsidRPr="00440E3F" w:rsidRDefault="005A66E8" w:rsidP="005A66E8">
      <w:pPr>
        <w:spacing w:after="0" w:line="240" w:lineRule="auto"/>
        <w:jc w:val="both"/>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 xml:space="preserve">Hlášení o změnách </w:t>
      </w:r>
    </w:p>
    <w:p w:rsidR="005A66E8" w:rsidRPr="00440E3F" w:rsidRDefault="005A66E8" w:rsidP="005A66E8">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10"/>
      </w:tblGrid>
      <w:tr w:rsidR="005A66E8" w:rsidRPr="00440E3F" w:rsidTr="005B6470">
        <w:trPr>
          <w:trHeight w:val="567"/>
        </w:trPr>
        <w:tc>
          <w:tcPr>
            <w:tcW w:w="2802" w:type="dxa"/>
            <w:shd w:val="clear" w:color="auto" w:fill="95B3D7" w:themeFill="accent1" w:themeFillTint="99"/>
            <w:vAlign w:val="center"/>
          </w:tcPr>
          <w:p w:rsidR="005A66E8" w:rsidRPr="00440E3F" w:rsidRDefault="005A66E8" w:rsidP="005B6470">
            <w:pPr>
              <w:spacing w:after="0" w:line="240" w:lineRule="auto"/>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Název příjemce dotace:</w:t>
            </w:r>
          </w:p>
        </w:tc>
        <w:tc>
          <w:tcPr>
            <w:tcW w:w="6410" w:type="dxa"/>
            <w:shd w:val="clear" w:color="auto" w:fill="auto"/>
            <w:vAlign w:val="center"/>
          </w:tcPr>
          <w:p w:rsidR="005A66E8" w:rsidRPr="00440E3F" w:rsidRDefault="005A66E8" w:rsidP="005B6470">
            <w:pPr>
              <w:spacing w:after="0" w:line="240" w:lineRule="auto"/>
              <w:rPr>
                <w:rFonts w:ascii="Times New Roman" w:eastAsia="Times New Roman" w:hAnsi="Times New Roman" w:cs="Times New Roman"/>
                <w:sz w:val="24"/>
                <w:szCs w:val="24"/>
                <w:lang w:eastAsia="cs-CZ"/>
              </w:rPr>
            </w:pPr>
          </w:p>
        </w:tc>
      </w:tr>
      <w:tr w:rsidR="005A66E8" w:rsidRPr="00440E3F" w:rsidTr="005B6470">
        <w:trPr>
          <w:trHeight w:val="567"/>
        </w:trPr>
        <w:tc>
          <w:tcPr>
            <w:tcW w:w="2802" w:type="dxa"/>
            <w:shd w:val="clear" w:color="auto" w:fill="95B3D7" w:themeFill="accent1" w:themeFillTint="99"/>
            <w:vAlign w:val="center"/>
          </w:tcPr>
          <w:p w:rsidR="005A66E8" w:rsidRPr="00440E3F" w:rsidRDefault="005A66E8" w:rsidP="005B6470">
            <w:pPr>
              <w:spacing w:after="0" w:line="240" w:lineRule="auto"/>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IČ příjemce dotace:</w:t>
            </w:r>
          </w:p>
        </w:tc>
        <w:tc>
          <w:tcPr>
            <w:tcW w:w="6410" w:type="dxa"/>
            <w:shd w:val="clear" w:color="auto" w:fill="auto"/>
            <w:vAlign w:val="center"/>
          </w:tcPr>
          <w:p w:rsidR="005A66E8" w:rsidRPr="00440E3F" w:rsidRDefault="005A66E8" w:rsidP="005B6470">
            <w:pPr>
              <w:spacing w:after="0" w:line="240" w:lineRule="auto"/>
              <w:rPr>
                <w:rFonts w:ascii="Times New Roman" w:eastAsia="Times New Roman" w:hAnsi="Times New Roman" w:cs="Times New Roman"/>
                <w:sz w:val="24"/>
                <w:szCs w:val="24"/>
                <w:lang w:eastAsia="cs-CZ"/>
              </w:rPr>
            </w:pPr>
          </w:p>
        </w:tc>
      </w:tr>
      <w:tr w:rsidR="00D824DC" w:rsidRPr="00440E3F" w:rsidTr="00B94F5E">
        <w:trPr>
          <w:trHeight w:val="623"/>
        </w:trPr>
        <w:tc>
          <w:tcPr>
            <w:tcW w:w="2802" w:type="dxa"/>
            <w:shd w:val="clear" w:color="auto" w:fill="95B3D7" w:themeFill="accent1" w:themeFillTint="99"/>
            <w:vAlign w:val="center"/>
          </w:tcPr>
          <w:p w:rsidR="00D824DC" w:rsidRPr="00440E3F" w:rsidRDefault="00D824DC" w:rsidP="005B6470">
            <w:pPr>
              <w:spacing w:after="0" w:line="240" w:lineRule="auto"/>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Název služby, které se změna týká:</w:t>
            </w:r>
          </w:p>
        </w:tc>
        <w:tc>
          <w:tcPr>
            <w:tcW w:w="6410" w:type="dxa"/>
            <w:tcBorders>
              <w:bottom w:val="single" w:sz="4" w:space="0" w:color="auto"/>
            </w:tcBorders>
            <w:shd w:val="clear" w:color="auto" w:fill="auto"/>
            <w:vAlign w:val="center"/>
          </w:tcPr>
          <w:p w:rsidR="00D824DC" w:rsidRPr="00440E3F" w:rsidRDefault="00D824DC" w:rsidP="005B6470">
            <w:pPr>
              <w:spacing w:after="0" w:line="240" w:lineRule="auto"/>
              <w:rPr>
                <w:rFonts w:ascii="Times New Roman" w:eastAsia="Times New Roman" w:hAnsi="Times New Roman" w:cs="Times New Roman"/>
                <w:sz w:val="24"/>
                <w:szCs w:val="24"/>
                <w:lang w:eastAsia="cs-CZ"/>
              </w:rPr>
            </w:pPr>
          </w:p>
        </w:tc>
      </w:tr>
      <w:tr w:rsidR="00D824DC" w:rsidRPr="00440E3F" w:rsidTr="005B6470">
        <w:trPr>
          <w:trHeight w:val="622"/>
        </w:trPr>
        <w:tc>
          <w:tcPr>
            <w:tcW w:w="2802" w:type="dxa"/>
            <w:tcBorders>
              <w:bottom w:val="single" w:sz="4" w:space="0" w:color="auto"/>
            </w:tcBorders>
            <w:shd w:val="clear" w:color="auto" w:fill="95B3D7" w:themeFill="accent1" w:themeFillTint="99"/>
            <w:vAlign w:val="center"/>
          </w:tcPr>
          <w:p w:rsidR="00D824DC" w:rsidRPr="00440E3F" w:rsidRDefault="00D824DC" w:rsidP="005B6470">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Druh </w:t>
            </w:r>
            <w:r w:rsidRPr="00440E3F">
              <w:rPr>
                <w:rFonts w:ascii="Times New Roman" w:eastAsia="Times New Roman" w:hAnsi="Times New Roman" w:cs="Times New Roman"/>
                <w:b/>
                <w:sz w:val="24"/>
                <w:szCs w:val="24"/>
                <w:lang w:eastAsia="cs-CZ"/>
              </w:rPr>
              <w:t>služby, které se změna týká:</w:t>
            </w:r>
          </w:p>
        </w:tc>
        <w:tc>
          <w:tcPr>
            <w:tcW w:w="6410" w:type="dxa"/>
            <w:tcBorders>
              <w:bottom w:val="single" w:sz="4" w:space="0" w:color="auto"/>
            </w:tcBorders>
            <w:shd w:val="clear" w:color="auto" w:fill="auto"/>
            <w:vAlign w:val="center"/>
          </w:tcPr>
          <w:p w:rsidR="00D824DC" w:rsidRPr="00440E3F" w:rsidRDefault="00D824DC" w:rsidP="005B6470">
            <w:pPr>
              <w:spacing w:after="0" w:line="240" w:lineRule="auto"/>
              <w:rPr>
                <w:rFonts w:ascii="Times New Roman" w:eastAsia="Times New Roman" w:hAnsi="Times New Roman" w:cs="Times New Roman"/>
                <w:sz w:val="24"/>
                <w:szCs w:val="24"/>
                <w:lang w:eastAsia="cs-CZ"/>
              </w:rPr>
            </w:pPr>
          </w:p>
        </w:tc>
      </w:tr>
      <w:tr w:rsidR="005A66E8" w:rsidRPr="00440E3F" w:rsidTr="005B6470">
        <w:trPr>
          <w:trHeight w:val="685"/>
        </w:trPr>
        <w:tc>
          <w:tcPr>
            <w:tcW w:w="2802" w:type="dxa"/>
            <w:tcBorders>
              <w:bottom w:val="single" w:sz="4" w:space="0" w:color="auto"/>
            </w:tcBorders>
            <w:shd w:val="clear" w:color="auto" w:fill="95B3D7" w:themeFill="accent1" w:themeFillTint="99"/>
            <w:vAlign w:val="center"/>
          </w:tcPr>
          <w:p w:rsidR="005A66E8" w:rsidRPr="00440E3F" w:rsidRDefault="005A66E8" w:rsidP="005B6470">
            <w:pPr>
              <w:spacing w:after="0" w:line="240" w:lineRule="auto"/>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Číslo registrace služby (Identifikátor):</w:t>
            </w:r>
          </w:p>
        </w:tc>
        <w:tc>
          <w:tcPr>
            <w:tcW w:w="6410" w:type="dxa"/>
            <w:tcBorders>
              <w:bottom w:val="single" w:sz="4" w:space="0" w:color="auto"/>
            </w:tcBorders>
            <w:shd w:val="clear" w:color="auto" w:fill="auto"/>
            <w:vAlign w:val="center"/>
          </w:tcPr>
          <w:p w:rsidR="005A66E8" w:rsidRPr="00440E3F" w:rsidRDefault="005A66E8" w:rsidP="005B6470">
            <w:pPr>
              <w:spacing w:after="0" w:line="240" w:lineRule="auto"/>
              <w:rPr>
                <w:rFonts w:ascii="Times New Roman" w:eastAsia="Times New Roman" w:hAnsi="Times New Roman" w:cs="Times New Roman"/>
                <w:sz w:val="24"/>
                <w:szCs w:val="24"/>
                <w:lang w:eastAsia="cs-CZ"/>
              </w:rPr>
            </w:pPr>
          </w:p>
        </w:tc>
      </w:tr>
      <w:tr w:rsidR="005A66E8" w:rsidRPr="00440E3F" w:rsidTr="005B6470">
        <w:trPr>
          <w:trHeight w:val="527"/>
        </w:trPr>
        <w:tc>
          <w:tcPr>
            <w:tcW w:w="9212" w:type="dxa"/>
            <w:gridSpan w:val="2"/>
            <w:shd w:val="clear" w:color="auto" w:fill="95B3D7" w:themeFill="accent1" w:themeFillTint="99"/>
          </w:tcPr>
          <w:p w:rsidR="005A66E8" w:rsidRPr="00440E3F" w:rsidRDefault="005A66E8" w:rsidP="005B6470">
            <w:pPr>
              <w:spacing w:after="0" w:line="240" w:lineRule="auto"/>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Popis změny:</w:t>
            </w:r>
          </w:p>
          <w:p w:rsidR="005A66E8" w:rsidRPr="00440E3F" w:rsidRDefault="005A66E8" w:rsidP="005B6470">
            <w:pPr>
              <w:spacing w:after="0" w:line="240" w:lineRule="auto"/>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(pro změny v rozpočtu je určena pouze příloha č. 2)</w:t>
            </w:r>
          </w:p>
        </w:tc>
      </w:tr>
      <w:tr w:rsidR="005A66E8" w:rsidRPr="00440E3F" w:rsidTr="005B6470">
        <w:trPr>
          <w:trHeight w:val="6355"/>
        </w:trPr>
        <w:tc>
          <w:tcPr>
            <w:tcW w:w="9212" w:type="dxa"/>
            <w:gridSpan w:val="2"/>
            <w:tcBorders>
              <w:bottom w:val="single" w:sz="4" w:space="0" w:color="auto"/>
            </w:tcBorders>
            <w:shd w:val="clear" w:color="auto" w:fill="auto"/>
          </w:tcPr>
          <w:p w:rsidR="005A66E8" w:rsidRPr="00440E3F" w:rsidRDefault="005A66E8" w:rsidP="005B6470">
            <w:pPr>
              <w:spacing w:after="0" w:line="240" w:lineRule="auto"/>
              <w:rPr>
                <w:rFonts w:ascii="Times New Roman" w:eastAsia="Times New Roman" w:hAnsi="Times New Roman" w:cs="Times New Roman"/>
                <w:sz w:val="24"/>
                <w:szCs w:val="24"/>
                <w:lang w:eastAsia="cs-CZ"/>
              </w:rPr>
            </w:pPr>
          </w:p>
        </w:tc>
      </w:tr>
      <w:tr w:rsidR="005A66E8" w:rsidRPr="00440E3F" w:rsidTr="005B6470">
        <w:trPr>
          <w:trHeight w:val="352"/>
        </w:trPr>
        <w:tc>
          <w:tcPr>
            <w:tcW w:w="9212" w:type="dxa"/>
            <w:gridSpan w:val="2"/>
            <w:shd w:val="clear" w:color="auto" w:fill="95B3D7" w:themeFill="accent1" w:themeFillTint="99"/>
          </w:tcPr>
          <w:p w:rsidR="005A66E8" w:rsidRPr="00440E3F" w:rsidRDefault="005A66E8" w:rsidP="005B6470">
            <w:pPr>
              <w:spacing w:after="0" w:line="240" w:lineRule="auto"/>
              <w:rPr>
                <w:rFonts w:ascii="Times New Roman" w:eastAsia="Times New Roman" w:hAnsi="Times New Roman" w:cs="Times New Roman"/>
                <w:b/>
                <w:sz w:val="24"/>
                <w:szCs w:val="24"/>
                <w:lang w:eastAsia="cs-CZ"/>
              </w:rPr>
            </w:pPr>
            <w:r w:rsidRPr="00440E3F">
              <w:rPr>
                <w:rFonts w:ascii="Times New Roman" w:eastAsia="Times New Roman" w:hAnsi="Times New Roman" w:cs="Times New Roman"/>
                <w:b/>
                <w:sz w:val="24"/>
                <w:szCs w:val="24"/>
                <w:lang w:eastAsia="cs-CZ"/>
              </w:rPr>
              <w:t>Datum, podpis a razítko statutárního orgánu organizace:</w:t>
            </w:r>
          </w:p>
        </w:tc>
      </w:tr>
      <w:tr w:rsidR="005A66E8" w:rsidRPr="00440E3F" w:rsidTr="005B6470">
        <w:trPr>
          <w:trHeight w:val="887"/>
        </w:trPr>
        <w:tc>
          <w:tcPr>
            <w:tcW w:w="9212" w:type="dxa"/>
            <w:gridSpan w:val="2"/>
            <w:shd w:val="clear" w:color="auto" w:fill="auto"/>
          </w:tcPr>
          <w:p w:rsidR="005A66E8" w:rsidRPr="00440E3F" w:rsidRDefault="005A66E8" w:rsidP="005B6470">
            <w:pPr>
              <w:spacing w:after="0" w:line="240" w:lineRule="auto"/>
              <w:rPr>
                <w:rFonts w:ascii="Times New Roman" w:eastAsia="Times New Roman" w:hAnsi="Times New Roman" w:cs="Times New Roman"/>
                <w:sz w:val="24"/>
                <w:szCs w:val="24"/>
                <w:lang w:eastAsia="cs-CZ"/>
              </w:rPr>
            </w:pPr>
          </w:p>
        </w:tc>
      </w:tr>
    </w:tbl>
    <w:p w:rsidR="005A66E8" w:rsidRPr="00440E3F" w:rsidRDefault="005A66E8" w:rsidP="005A66E8">
      <w:pPr>
        <w:spacing w:after="0" w:line="240" w:lineRule="auto"/>
        <w:rPr>
          <w:rFonts w:ascii="Times New Roman" w:eastAsia="Times New Roman" w:hAnsi="Times New Roman" w:cs="Times New Roman"/>
          <w:sz w:val="24"/>
          <w:szCs w:val="24"/>
          <w:lang w:eastAsia="cs-CZ"/>
        </w:rPr>
      </w:pPr>
    </w:p>
    <w:p w:rsidR="005A66E8" w:rsidRDefault="005A66E8" w:rsidP="0063010A">
      <w:pPr>
        <w:rPr>
          <w:rFonts w:ascii="Times New Roman" w:eastAsia="Times New Roman" w:hAnsi="Times New Roman" w:cs="Times New Roman"/>
          <w:b/>
          <w:bCs/>
          <w:sz w:val="24"/>
          <w:szCs w:val="24"/>
          <w:lang w:eastAsia="cs-CZ"/>
        </w:rPr>
      </w:pPr>
    </w:p>
    <w:p w:rsidR="005A66E8" w:rsidRDefault="005A66E8" w:rsidP="005A66E8">
      <w:pPr>
        <w:spacing w:after="0" w:line="240" w:lineRule="auto"/>
        <w:rPr>
          <w:rFonts w:ascii="Times New Roman" w:eastAsia="Times New Roman" w:hAnsi="Times New Roman" w:cs="Times New Roman"/>
          <w:i/>
          <w:sz w:val="24"/>
          <w:szCs w:val="24"/>
          <w:lang w:eastAsia="cs-CZ"/>
        </w:rPr>
      </w:pPr>
      <w:r w:rsidRPr="00440E3F">
        <w:rPr>
          <w:rFonts w:ascii="Times New Roman" w:eastAsia="Times New Roman" w:hAnsi="Times New Roman" w:cs="Times New Roman"/>
          <w:i/>
          <w:sz w:val="24"/>
          <w:szCs w:val="24"/>
          <w:lang w:eastAsia="cs-CZ"/>
        </w:rPr>
        <w:t xml:space="preserve">Příloha č. 2 k Pravidlům dotačního řízení hlavního města Prahy pro rok </w:t>
      </w:r>
      <w:r w:rsidRPr="00EE6A5A">
        <w:rPr>
          <w:rFonts w:ascii="Times New Roman" w:eastAsia="Times New Roman" w:hAnsi="Times New Roman" w:cs="Times New Roman"/>
          <w:i/>
          <w:sz w:val="24"/>
          <w:szCs w:val="24"/>
          <w:lang w:eastAsia="cs-CZ"/>
        </w:rPr>
        <w:t>201</w:t>
      </w:r>
      <w:r w:rsidR="008169AB" w:rsidRPr="00EE6A5A">
        <w:rPr>
          <w:rFonts w:ascii="Times New Roman" w:eastAsia="Times New Roman" w:hAnsi="Times New Roman" w:cs="Times New Roman"/>
          <w:i/>
          <w:sz w:val="24"/>
          <w:szCs w:val="24"/>
          <w:lang w:eastAsia="cs-CZ"/>
        </w:rPr>
        <w:t>7</w:t>
      </w:r>
      <w:r w:rsidRPr="00EE6A5A">
        <w:rPr>
          <w:rFonts w:ascii="Times New Roman" w:eastAsia="Times New Roman" w:hAnsi="Times New Roman" w:cs="Times New Roman"/>
          <w:i/>
          <w:sz w:val="24"/>
          <w:szCs w:val="24"/>
          <w:lang w:eastAsia="cs-CZ"/>
        </w:rPr>
        <w:t xml:space="preserve"> v</w:t>
      </w:r>
      <w:r w:rsidR="00EE6A5A">
        <w:rPr>
          <w:rFonts w:ascii="Times New Roman" w:eastAsia="Times New Roman" w:hAnsi="Times New Roman" w:cs="Times New Roman"/>
          <w:i/>
          <w:sz w:val="24"/>
          <w:szCs w:val="24"/>
          <w:lang w:eastAsia="cs-CZ"/>
        </w:rPr>
        <w:t>[</w:t>
      </w:r>
      <w:r w:rsidRPr="00440E3F">
        <w:rPr>
          <w:rFonts w:ascii="Times New Roman" w:eastAsia="Times New Roman" w:hAnsi="Times New Roman" w:cs="Times New Roman"/>
          <w:i/>
          <w:sz w:val="24"/>
          <w:szCs w:val="24"/>
          <w:lang w:eastAsia="cs-CZ"/>
        </w:rPr>
        <w:t xml:space="preserve"> působnosti odboru zdravotnictví, sociální péče a prevence Magistrátu hlavního města Prahy</w:t>
      </w:r>
    </w:p>
    <w:p w:rsidR="005A66E8" w:rsidRPr="00440E3F" w:rsidRDefault="005A66E8" w:rsidP="005A66E8">
      <w:pPr>
        <w:spacing w:after="0" w:line="240" w:lineRule="auto"/>
        <w:rPr>
          <w:rFonts w:ascii="Times New Roman" w:eastAsia="Times New Roman" w:hAnsi="Times New Roman" w:cs="Times New Roman"/>
          <w:b/>
          <w:bCs/>
          <w:sz w:val="24"/>
          <w:szCs w:val="24"/>
          <w:lang w:eastAsia="cs-CZ"/>
        </w:rPr>
      </w:pPr>
    </w:p>
    <w:p w:rsidR="005A66E8" w:rsidRPr="00440E3F" w:rsidRDefault="005A66E8" w:rsidP="005A66E8">
      <w:pPr>
        <w:spacing w:after="0" w:line="240" w:lineRule="auto"/>
        <w:rPr>
          <w:rFonts w:ascii="Times New Roman" w:eastAsia="Times New Roman" w:hAnsi="Times New Roman" w:cs="Times New Roman"/>
          <w:b/>
          <w:bCs/>
          <w:sz w:val="24"/>
          <w:szCs w:val="24"/>
          <w:lang w:eastAsia="cs-CZ"/>
        </w:rPr>
      </w:pPr>
    </w:p>
    <w:p w:rsidR="005A66E8" w:rsidRDefault="00AD3A0D" w:rsidP="0063010A">
      <w:pPr>
        <w:rPr>
          <w:noProof/>
          <w:lang w:eastAsia="cs-CZ"/>
        </w:rPr>
      </w:pPr>
      <w:r w:rsidRPr="00AD3A0D">
        <w:rPr>
          <w:noProof/>
          <w:lang w:eastAsia="cs-CZ"/>
        </w:rPr>
        <w:drawing>
          <wp:inline distT="0" distB="0" distL="0" distR="0">
            <wp:extent cx="5759450" cy="662305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623057"/>
                    </a:xfrm>
                    <a:prstGeom prst="rect">
                      <a:avLst/>
                    </a:prstGeom>
                    <a:noFill/>
                    <a:ln>
                      <a:noFill/>
                    </a:ln>
                  </pic:spPr>
                </pic:pic>
              </a:graphicData>
            </a:graphic>
          </wp:inline>
        </w:drawing>
      </w:r>
    </w:p>
    <w:p w:rsidR="00573337" w:rsidRDefault="00573337" w:rsidP="00EC6421">
      <w:pPr>
        <w:tabs>
          <w:tab w:val="center" w:pos="4536"/>
        </w:tabs>
        <w:spacing w:after="0" w:line="240" w:lineRule="auto"/>
        <w:jc w:val="both"/>
        <w:rPr>
          <w:rFonts w:ascii="Times New Roman" w:eastAsia="Times New Roman" w:hAnsi="Times New Roman" w:cs="Times New Roman"/>
          <w:i/>
          <w:sz w:val="24"/>
          <w:szCs w:val="24"/>
          <w:lang w:eastAsia="cs-CZ"/>
        </w:rPr>
      </w:pPr>
    </w:p>
    <w:p w:rsidR="00AD3A0D" w:rsidRDefault="00AD3A0D" w:rsidP="00EC6421">
      <w:pPr>
        <w:tabs>
          <w:tab w:val="center" w:pos="4536"/>
        </w:tabs>
        <w:spacing w:after="0" w:line="240" w:lineRule="auto"/>
        <w:jc w:val="both"/>
        <w:rPr>
          <w:rFonts w:ascii="Times New Roman" w:eastAsia="Times New Roman" w:hAnsi="Times New Roman" w:cs="Times New Roman"/>
          <w:i/>
          <w:sz w:val="24"/>
          <w:szCs w:val="24"/>
          <w:lang w:eastAsia="cs-CZ"/>
        </w:rPr>
      </w:pPr>
    </w:p>
    <w:p w:rsidR="00AD3A0D" w:rsidRDefault="00AD3A0D" w:rsidP="00EC6421">
      <w:pPr>
        <w:tabs>
          <w:tab w:val="center" w:pos="4536"/>
        </w:tabs>
        <w:spacing w:after="0" w:line="240" w:lineRule="auto"/>
        <w:jc w:val="both"/>
        <w:rPr>
          <w:rFonts w:ascii="Times New Roman" w:eastAsia="Times New Roman" w:hAnsi="Times New Roman" w:cs="Times New Roman"/>
          <w:i/>
          <w:sz w:val="24"/>
          <w:szCs w:val="24"/>
          <w:lang w:eastAsia="cs-CZ"/>
        </w:rPr>
      </w:pPr>
    </w:p>
    <w:p w:rsidR="00AD3A0D" w:rsidRDefault="00AD3A0D" w:rsidP="00EC6421">
      <w:pPr>
        <w:tabs>
          <w:tab w:val="center" w:pos="4536"/>
        </w:tabs>
        <w:spacing w:after="0" w:line="240" w:lineRule="auto"/>
        <w:jc w:val="both"/>
        <w:rPr>
          <w:rFonts w:ascii="Times New Roman" w:eastAsia="Times New Roman" w:hAnsi="Times New Roman" w:cs="Times New Roman"/>
          <w:i/>
          <w:sz w:val="24"/>
          <w:szCs w:val="24"/>
          <w:lang w:eastAsia="cs-CZ"/>
        </w:rPr>
      </w:pPr>
    </w:p>
    <w:p w:rsidR="00EC6421" w:rsidRDefault="00EC6421" w:rsidP="00EC6421">
      <w:pPr>
        <w:tabs>
          <w:tab w:val="center" w:pos="4536"/>
        </w:tabs>
        <w:spacing w:after="0" w:line="240" w:lineRule="auto"/>
        <w:jc w:val="both"/>
        <w:rPr>
          <w:rFonts w:ascii="Arial" w:hAnsi="Arial" w:cs="Arial"/>
          <w:b/>
          <w:sz w:val="40"/>
          <w:szCs w:val="40"/>
        </w:rPr>
      </w:pPr>
      <w:r w:rsidRPr="00440E3F">
        <w:rPr>
          <w:rFonts w:ascii="Times New Roman" w:eastAsia="Times New Roman" w:hAnsi="Times New Roman" w:cs="Times New Roman"/>
          <w:i/>
          <w:sz w:val="24"/>
          <w:szCs w:val="24"/>
          <w:lang w:eastAsia="cs-CZ"/>
        </w:rPr>
        <w:t xml:space="preserve">Příloha č. </w:t>
      </w:r>
      <w:r>
        <w:rPr>
          <w:rFonts w:ascii="Times New Roman" w:eastAsia="Times New Roman" w:hAnsi="Times New Roman" w:cs="Times New Roman"/>
          <w:i/>
          <w:sz w:val="24"/>
          <w:szCs w:val="24"/>
          <w:lang w:eastAsia="cs-CZ"/>
        </w:rPr>
        <w:t>3</w:t>
      </w:r>
      <w:r w:rsidRPr="00440E3F">
        <w:rPr>
          <w:rFonts w:ascii="Times New Roman" w:eastAsia="Times New Roman" w:hAnsi="Times New Roman" w:cs="Times New Roman"/>
          <w:i/>
          <w:sz w:val="24"/>
          <w:szCs w:val="24"/>
          <w:lang w:eastAsia="cs-CZ"/>
        </w:rPr>
        <w:t xml:space="preserve"> k Pravidlům dotačního řízení hlavního města Prahy pro rok </w:t>
      </w:r>
      <w:r w:rsidRPr="00EE6A5A">
        <w:rPr>
          <w:rFonts w:ascii="Times New Roman" w:eastAsia="Times New Roman" w:hAnsi="Times New Roman" w:cs="Times New Roman"/>
          <w:i/>
          <w:sz w:val="24"/>
          <w:szCs w:val="24"/>
          <w:lang w:eastAsia="cs-CZ"/>
        </w:rPr>
        <w:t>201</w:t>
      </w:r>
      <w:r w:rsidR="008169AB" w:rsidRPr="00EE6A5A">
        <w:rPr>
          <w:rFonts w:ascii="Times New Roman" w:eastAsia="Times New Roman" w:hAnsi="Times New Roman" w:cs="Times New Roman"/>
          <w:i/>
          <w:sz w:val="24"/>
          <w:szCs w:val="24"/>
          <w:lang w:eastAsia="cs-CZ"/>
        </w:rPr>
        <w:t>7</w:t>
      </w:r>
      <w:r w:rsidRPr="00EE6A5A">
        <w:rPr>
          <w:rFonts w:ascii="Times New Roman" w:eastAsia="Times New Roman" w:hAnsi="Times New Roman" w:cs="Times New Roman"/>
          <w:i/>
          <w:sz w:val="24"/>
          <w:szCs w:val="24"/>
          <w:lang w:eastAsia="cs-CZ"/>
        </w:rPr>
        <w:t xml:space="preserve"> v</w:t>
      </w:r>
      <w:r w:rsidRPr="00440E3F">
        <w:rPr>
          <w:rFonts w:ascii="Times New Roman" w:eastAsia="Times New Roman" w:hAnsi="Times New Roman" w:cs="Times New Roman"/>
          <w:i/>
          <w:sz w:val="24"/>
          <w:szCs w:val="24"/>
          <w:lang w:eastAsia="cs-CZ"/>
        </w:rPr>
        <w:t xml:space="preserve"> působnosti odboru zdravotnictví, sociální péče a prevence Magistrátu hlavního města Prahy</w:t>
      </w:r>
    </w:p>
    <w:p w:rsidR="00EC6421" w:rsidRDefault="00EC6421" w:rsidP="00EC6421">
      <w:pPr>
        <w:tabs>
          <w:tab w:val="center" w:pos="4536"/>
        </w:tabs>
        <w:spacing w:after="0" w:line="240" w:lineRule="auto"/>
        <w:jc w:val="center"/>
        <w:rPr>
          <w:rFonts w:ascii="Arial" w:hAnsi="Arial" w:cs="Arial"/>
          <w:b/>
          <w:sz w:val="40"/>
          <w:szCs w:val="40"/>
        </w:rPr>
      </w:pPr>
    </w:p>
    <w:p w:rsidR="00EE6A5A" w:rsidRPr="0061788E" w:rsidRDefault="00EE6A5A" w:rsidP="00EE6A5A">
      <w:pPr>
        <w:tabs>
          <w:tab w:val="center" w:pos="4536"/>
        </w:tabs>
        <w:spacing w:after="0" w:line="240" w:lineRule="auto"/>
        <w:jc w:val="center"/>
        <w:rPr>
          <w:rFonts w:ascii="Arial" w:hAnsi="Arial" w:cs="Arial"/>
          <w:b/>
          <w:sz w:val="40"/>
          <w:szCs w:val="40"/>
        </w:rPr>
      </w:pPr>
      <w:r w:rsidRPr="0061788E">
        <w:rPr>
          <w:rFonts w:ascii="Arial" w:hAnsi="Arial" w:cs="Arial"/>
          <w:b/>
          <w:sz w:val="40"/>
          <w:szCs w:val="40"/>
        </w:rPr>
        <w:t>Žádost poskytovatele sociálních služeb</w:t>
      </w:r>
    </w:p>
    <w:p w:rsidR="00EE6A5A" w:rsidRPr="0061788E" w:rsidRDefault="00EE6A5A" w:rsidP="00EE6A5A">
      <w:pPr>
        <w:tabs>
          <w:tab w:val="center" w:pos="4536"/>
        </w:tabs>
        <w:spacing w:after="0" w:line="240" w:lineRule="auto"/>
        <w:jc w:val="center"/>
        <w:rPr>
          <w:rFonts w:ascii="Arial" w:hAnsi="Arial" w:cs="Arial"/>
          <w:b/>
          <w:sz w:val="40"/>
          <w:szCs w:val="40"/>
        </w:rPr>
      </w:pPr>
      <w:r w:rsidRPr="0061788E">
        <w:rPr>
          <w:rFonts w:ascii="Arial" w:hAnsi="Arial" w:cs="Arial"/>
          <w:b/>
          <w:sz w:val="40"/>
          <w:szCs w:val="40"/>
        </w:rPr>
        <w:t xml:space="preserve">o účelovou dotaci z rozpočtu kraje </w:t>
      </w:r>
    </w:p>
    <w:p w:rsidR="00EE6A5A" w:rsidRPr="0061788E" w:rsidRDefault="00EE6A5A" w:rsidP="00EE6A5A">
      <w:pPr>
        <w:tabs>
          <w:tab w:val="center" w:pos="4536"/>
        </w:tabs>
        <w:spacing w:after="0" w:line="240" w:lineRule="auto"/>
        <w:jc w:val="center"/>
        <w:rPr>
          <w:rFonts w:ascii="Arial" w:hAnsi="Arial" w:cs="Arial"/>
          <w:b/>
          <w:sz w:val="40"/>
          <w:szCs w:val="40"/>
        </w:rPr>
      </w:pPr>
      <w:r w:rsidRPr="0061788E">
        <w:rPr>
          <w:rFonts w:ascii="Arial" w:hAnsi="Arial" w:cs="Arial"/>
          <w:b/>
          <w:sz w:val="40"/>
          <w:szCs w:val="40"/>
        </w:rPr>
        <w:t>v dotačním programu A pro rok 201</w:t>
      </w:r>
      <w:r>
        <w:rPr>
          <w:rFonts w:ascii="Arial" w:hAnsi="Arial" w:cs="Arial"/>
          <w:b/>
          <w:sz w:val="40"/>
          <w:szCs w:val="40"/>
        </w:rPr>
        <w:t>7</w:t>
      </w:r>
    </w:p>
    <w:p w:rsidR="00EE6A5A" w:rsidRPr="0061788E" w:rsidRDefault="00EE6A5A" w:rsidP="00EE6A5A">
      <w:pPr>
        <w:tabs>
          <w:tab w:val="center" w:pos="4536"/>
        </w:tabs>
        <w:spacing w:after="0" w:line="240" w:lineRule="auto"/>
        <w:rPr>
          <w:rFonts w:ascii="Arial" w:hAnsi="Arial" w:cs="Arial"/>
          <w:b/>
          <w:sz w:val="40"/>
          <w:szCs w:val="40"/>
        </w:rPr>
      </w:pPr>
      <w:r w:rsidRPr="0061788E">
        <w:rPr>
          <w:rFonts w:ascii="Arial" w:hAnsi="Arial" w:cs="Arial"/>
          <w:b/>
          <w:sz w:val="40"/>
          <w:szCs w:val="40"/>
        </w:rPr>
        <w:tab/>
        <w:t xml:space="preserve">       </w:t>
      </w:r>
    </w:p>
    <w:p w:rsidR="00EE6A5A" w:rsidRPr="0061788E" w:rsidRDefault="00EE6A5A" w:rsidP="00EE6A5A">
      <w:pPr>
        <w:pStyle w:val="Odstavecseseznamem"/>
        <w:tabs>
          <w:tab w:val="left" w:pos="284"/>
        </w:tabs>
        <w:spacing w:line="240" w:lineRule="auto"/>
        <w:ind w:left="3119" w:hanging="3119"/>
        <w:jc w:val="both"/>
        <w:rPr>
          <w:rFonts w:ascii="Arial" w:hAnsi="Arial" w:cs="Arial"/>
          <w:b/>
          <w:sz w:val="28"/>
          <w:szCs w:val="28"/>
        </w:rPr>
      </w:pPr>
      <w:r w:rsidRPr="0061788E">
        <w:rPr>
          <w:rFonts w:ascii="Arial" w:hAnsi="Arial" w:cs="Arial"/>
          <w:b/>
          <w:sz w:val="28"/>
          <w:szCs w:val="28"/>
        </w:rPr>
        <w:t>Účel dotace</w:t>
      </w:r>
      <w:r w:rsidRPr="0061788E">
        <w:rPr>
          <w:rFonts w:ascii="Arial" w:hAnsi="Arial" w:cs="Arial"/>
          <w:b/>
          <w:sz w:val="28"/>
          <w:szCs w:val="28"/>
        </w:rPr>
        <w:tab/>
      </w:r>
      <w:r w:rsidRPr="0061788E">
        <w:rPr>
          <w:rFonts w:ascii="Arial" w:hAnsi="Arial" w:cs="Arial"/>
          <w:sz w:val="20"/>
          <w:szCs w:val="20"/>
        </w:rPr>
        <w:t xml:space="preserve">  </w:t>
      </w:r>
    </w:p>
    <w:p w:rsidR="00EE6A5A" w:rsidRPr="0061788E" w:rsidRDefault="00EE6A5A" w:rsidP="00EE6A5A">
      <w:pPr>
        <w:pStyle w:val="Odstavecseseznamem"/>
        <w:tabs>
          <w:tab w:val="left" w:pos="284"/>
        </w:tabs>
        <w:spacing w:line="240" w:lineRule="auto"/>
        <w:ind w:left="0"/>
        <w:rPr>
          <w:rFonts w:ascii="Arial" w:hAnsi="Arial" w:cs="Arial"/>
          <w:b/>
          <w:sz w:val="28"/>
          <w:szCs w:val="28"/>
        </w:rPr>
      </w:pPr>
    </w:p>
    <w:p w:rsidR="00EE6A5A" w:rsidRPr="0061788E" w:rsidRDefault="00EE6A5A" w:rsidP="00EE6A5A">
      <w:pPr>
        <w:pStyle w:val="Odstavecseseznamem"/>
        <w:numPr>
          <w:ilvl w:val="0"/>
          <w:numId w:val="13"/>
        </w:numPr>
        <w:tabs>
          <w:tab w:val="left" w:pos="284"/>
          <w:tab w:val="left" w:pos="3119"/>
        </w:tabs>
        <w:spacing w:before="120" w:after="0" w:line="240" w:lineRule="auto"/>
        <w:ind w:left="0" w:hanging="11"/>
        <w:rPr>
          <w:rFonts w:ascii="Arial" w:hAnsi="Arial" w:cs="Arial"/>
          <w:b/>
          <w:sz w:val="28"/>
          <w:szCs w:val="28"/>
        </w:rPr>
      </w:pPr>
      <w:r w:rsidRPr="0061788E">
        <w:rPr>
          <w:rFonts w:ascii="Arial" w:hAnsi="Arial" w:cs="Arial"/>
          <w:b/>
          <w:sz w:val="28"/>
          <w:szCs w:val="28"/>
        </w:rPr>
        <w:t>Adresát žádosti</w:t>
      </w:r>
      <w:r w:rsidRPr="0061788E">
        <w:rPr>
          <w:rFonts w:ascii="Arial" w:hAnsi="Arial" w:cs="Arial"/>
          <w:b/>
          <w:sz w:val="28"/>
          <w:szCs w:val="28"/>
        </w:rPr>
        <w:tab/>
      </w:r>
    </w:p>
    <w:p w:rsidR="00EE6A5A" w:rsidRPr="0061788E" w:rsidRDefault="00EE6A5A" w:rsidP="00EE6A5A">
      <w:pPr>
        <w:pStyle w:val="Odstavecseseznamem"/>
        <w:tabs>
          <w:tab w:val="left" w:pos="567"/>
          <w:tab w:val="left" w:pos="3119"/>
          <w:tab w:val="left" w:pos="3402"/>
        </w:tabs>
        <w:spacing w:line="240" w:lineRule="auto"/>
        <w:ind w:left="426"/>
        <w:rPr>
          <w:rFonts w:ascii="Arial" w:hAnsi="Arial" w:cs="Arial"/>
          <w:b/>
          <w:sz w:val="8"/>
          <w:szCs w:val="8"/>
        </w:rPr>
      </w:pPr>
    </w:p>
    <w:p w:rsidR="00EE6A5A" w:rsidRPr="0061788E" w:rsidRDefault="00EE6A5A" w:rsidP="00EE6A5A">
      <w:pPr>
        <w:pStyle w:val="Odstavecseseznamem"/>
        <w:numPr>
          <w:ilvl w:val="0"/>
          <w:numId w:val="13"/>
        </w:numPr>
        <w:tabs>
          <w:tab w:val="left" w:pos="284"/>
          <w:tab w:val="left" w:pos="3119"/>
        </w:tabs>
        <w:spacing w:before="120" w:after="0" w:line="240" w:lineRule="auto"/>
        <w:ind w:left="0" w:hanging="11"/>
        <w:rPr>
          <w:rFonts w:ascii="Arial" w:hAnsi="Arial" w:cs="Arial"/>
          <w:b/>
          <w:sz w:val="28"/>
          <w:szCs w:val="28"/>
        </w:rPr>
      </w:pPr>
      <w:r w:rsidRPr="0061788E">
        <w:rPr>
          <w:rFonts w:ascii="Arial" w:hAnsi="Arial" w:cs="Arial"/>
          <w:b/>
          <w:sz w:val="28"/>
          <w:szCs w:val="28"/>
        </w:rPr>
        <w:t>Identifikační údaje žadatele - poskytovatele sociálních služeb</w:t>
      </w:r>
    </w:p>
    <w:p w:rsidR="00EE6A5A" w:rsidRPr="0061788E" w:rsidRDefault="00EE6A5A" w:rsidP="00EE6A5A">
      <w:pPr>
        <w:pStyle w:val="Odstavecseseznamem"/>
        <w:tabs>
          <w:tab w:val="left" w:pos="284"/>
          <w:tab w:val="left" w:pos="3119"/>
        </w:tabs>
        <w:spacing w:line="240" w:lineRule="auto"/>
        <w:ind w:left="0"/>
        <w:rPr>
          <w:rFonts w:ascii="Arial" w:hAnsi="Arial" w:cs="Arial"/>
          <w:b/>
          <w:sz w:val="8"/>
          <w:szCs w:val="8"/>
        </w:rPr>
      </w:pPr>
    </w:p>
    <w:p w:rsidR="00EE6A5A" w:rsidRPr="0061788E" w:rsidRDefault="00EE6A5A" w:rsidP="00EE6A5A">
      <w:pPr>
        <w:pStyle w:val="Odstavecseseznamem"/>
        <w:numPr>
          <w:ilvl w:val="1"/>
          <w:numId w:val="13"/>
        </w:numPr>
        <w:tabs>
          <w:tab w:val="left" w:pos="709"/>
          <w:tab w:val="left" w:pos="3119"/>
        </w:tabs>
        <w:spacing w:after="0" w:line="240" w:lineRule="auto"/>
        <w:ind w:left="709" w:hanging="566"/>
        <w:rPr>
          <w:rFonts w:ascii="Arial" w:hAnsi="Arial" w:cs="Arial"/>
          <w:b/>
        </w:rPr>
      </w:pPr>
      <w:r w:rsidRPr="0061788E">
        <w:rPr>
          <w:rFonts w:ascii="Arial" w:hAnsi="Arial" w:cs="Arial"/>
          <w:b/>
        </w:rPr>
        <w:t>Název:</w:t>
      </w:r>
      <w:r w:rsidRPr="0061788E">
        <w:rPr>
          <w:rFonts w:ascii="Arial" w:hAnsi="Arial" w:cs="Arial"/>
          <w:b/>
        </w:rPr>
        <w:tab/>
      </w:r>
    </w:p>
    <w:p w:rsidR="00EE6A5A" w:rsidRPr="0061788E" w:rsidRDefault="00EE6A5A" w:rsidP="00EE6A5A">
      <w:pPr>
        <w:pStyle w:val="Odstavecseseznamem"/>
        <w:tabs>
          <w:tab w:val="left" w:pos="709"/>
          <w:tab w:val="left" w:pos="3119"/>
          <w:tab w:val="left" w:pos="3402"/>
        </w:tabs>
        <w:spacing w:line="240" w:lineRule="auto"/>
        <w:ind w:left="709" w:hanging="566"/>
        <w:rPr>
          <w:rFonts w:ascii="Arial" w:hAnsi="Arial" w:cs="Arial"/>
          <w:b/>
          <w:sz w:val="8"/>
          <w:szCs w:val="8"/>
        </w:rPr>
      </w:pPr>
    </w:p>
    <w:p w:rsidR="00EE6A5A" w:rsidRPr="0061788E" w:rsidRDefault="00EE6A5A" w:rsidP="00EE6A5A">
      <w:pPr>
        <w:pStyle w:val="Odstavecseseznamem"/>
        <w:numPr>
          <w:ilvl w:val="1"/>
          <w:numId w:val="13"/>
        </w:numPr>
        <w:tabs>
          <w:tab w:val="left" w:pos="709"/>
          <w:tab w:val="left" w:pos="3119"/>
        </w:tabs>
        <w:spacing w:before="120" w:after="0" w:line="240" w:lineRule="auto"/>
        <w:ind w:left="709" w:hanging="566"/>
        <w:rPr>
          <w:rFonts w:ascii="Arial" w:hAnsi="Arial" w:cs="Arial"/>
          <w:b/>
        </w:rPr>
      </w:pPr>
      <w:r w:rsidRPr="0061788E">
        <w:rPr>
          <w:rFonts w:ascii="Arial" w:hAnsi="Arial" w:cs="Arial"/>
          <w:b/>
        </w:rPr>
        <w:t>Adresa:</w:t>
      </w:r>
      <w:r w:rsidRPr="0061788E">
        <w:rPr>
          <w:rFonts w:ascii="Arial" w:hAnsi="Arial" w:cs="Arial"/>
          <w:b/>
        </w:rPr>
        <w:tab/>
      </w:r>
    </w:p>
    <w:p w:rsidR="00EE6A5A" w:rsidRPr="0061788E" w:rsidRDefault="00EE6A5A" w:rsidP="00EE6A5A">
      <w:pPr>
        <w:pStyle w:val="Odstavecseseznamem"/>
        <w:tabs>
          <w:tab w:val="left" w:pos="709"/>
          <w:tab w:val="left" w:pos="3119"/>
        </w:tabs>
        <w:spacing w:line="240" w:lineRule="auto"/>
        <w:ind w:left="709" w:hanging="566"/>
        <w:rPr>
          <w:rFonts w:ascii="Arial" w:hAnsi="Arial" w:cs="Arial"/>
          <w:sz w:val="20"/>
          <w:szCs w:val="20"/>
        </w:rPr>
      </w:pPr>
      <w:r w:rsidRPr="0061788E">
        <w:rPr>
          <w:rFonts w:ascii="Arial" w:hAnsi="Arial" w:cs="Arial"/>
        </w:rPr>
        <w:tab/>
      </w:r>
      <w:r w:rsidRPr="0061788E">
        <w:rPr>
          <w:rFonts w:ascii="Arial" w:hAnsi="Arial" w:cs="Arial"/>
        </w:rPr>
        <w:tab/>
      </w:r>
    </w:p>
    <w:p w:rsidR="00EE6A5A" w:rsidRPr="0061788E" w:rsidRDefault="00EE6A5A" w:rsidP="00EE6A5A">
      <w:pPr>
        <w:pStyle w:val="Odstavecseseznamem"/>
        <w:tabs>
          <w:tab w:val="left" w:pos="709"/>
          <w:tab w:val="left" w:pos="3119"/>
        </w:tabs>
        <w:spacing w:line="240" w:lineRule="auto"/>
        <w:ind w:left="709" w:hanging="566"/>
        <w:rPr>
          <w:rFonts w:ascii="Arial" w:hAnsi="Arial" w:cs="Arial"/>
          <w:sz w:val="8"/>
          <w:szCs w:val="8"/>
        </w:rPr>
      </w:pPr>
    </w:p>
    <w:p w:rsidR="00EE6A5A" w:rsidRPr="0061788E" w:rsidRDefault="00EE6A5A" w:rsidP="00EE6A5A">
      <w:pPr>
        <w:pStyle w:val="Odstavecseseznamem"/>
        <w:numPr>
          <w:ilvl w:val="1"/>
          <w:numId w:val="13"/>
        </w:numPr>
        <w:tabs>
          <w:tab w:val="left" w:pos="709"/>
          <w:tab w:val="left" w:pos="3119"/>
        </w:tabs>
        <w:spacing w:before="120" w:after="0" w:line="240" w:lineRule="auto"/>
        <w:ind w:left="709" w:hanging="566"/>
        <w:rPr>
          <w:rFonts w:ascii="Arial" w:hAnsi="Arial" w:cs="Arial"/>
          <w:b/>
        </w:rPr>
      </w:pPr>
      <w:r w:rsidRPr="0061788E">
        <w:rPr>
          <w:rFonts w:ascii="Arial" w:hAnsi="Arial" w:cs="Arial"/>
          <w:b/>
        </w:rPr>
        <w:t>Právní forma:</w:t>
      </w:r>
      <w:r w:rsidRPr="0061788E">
        <w:rPr>
          <w:rFonts w:ascii="Arial" w:hAnsi="Arial" w:cs="Arial"/>
          <w:b/>
        </w:rPr>
        <w:tab/>
      </w:r>
    </w:p>
    <w:p w:rsidR="00EE6A5A" w:rsidRPr="0061788E" w:rsidRDefault="00EE6A5A" w:rsidP="00EE6A5A">
      <w:pPr>
        <w:pStyle w:val="Odstavecseseznamem"/>
        <w:tabs>
          <w:tab w:val="left" w:pos="709"/>
          <w:tab w:val="left" w:pos="3119"/>
        </w:tabs>
        <w:spacing w:line="240" w:lineRule="auto"/>
        <w:ind w:left="709" w:hanging="566"/>
        <w:rPr>
          <w:rFonts w:ascii="Arial" w:hAnsi="Arial" w:cs="Arial"/>
        </w:rPr>
      </w:pPr>
      <w:r w:rsidRPr="0061788E">
        <w:rPr>
          <w:rFonts w:ascii="Arial" w:hAnsi="Arial" w:cs="Arial"/>
        </w:rPr>
        <w:tab/>
      </w:r>
      <w:r w:rsidRPr="0061788E">
        <w:rPr>
          <w:rFonts w:ascii="Arial" w:hAnsi="Arial" w:cs="Arial"/>
        </w:rPr>
        <w:tab/>
      </w:r>
      <w:r w:rsidRPr="0061788E">
        <w:rPr>
          <w:rFonts w:ascii="Arial" w:hAnsi="Arial" w:cs="Arial"/>
          <w:sz w:val="20"/>
          <w:szCs w:val="20"/>
        </w:rPr>
        <w:t>Zřizovatel:</w:t>
      </w:r>
      <w:r w:rsidRPr="0061788E">
        <w:rPr>
          <w:rFonts w:ascii="Arial" w:hAnsi="Arial" w:cs="Arial"/>
          <w:sz w:val="20"/>
          <w:szCs w:val="20"/>
        </w:rPr>
        <w:tab/>
      </w:r>
      <w:r w:rsidRPr="0061788E">
        <w:rPr>
          <w:rFonts w:ascii="Arial" w:hAnsi="Arial" w:cs="Arial"/>
          <w:sz w:val="20"/>
          <w:szCs w:val="20"/>
        </w:rPr>
        <w:tab/>
      </w:r>
      <w:r w:rsidRPr="0061788E">
        <w:rPr>
          <w:rFonts w:ascii="Arial" w:hAnsi="Arial" w:cs="Arial"/>
          <w:sz w:val="20"/>
          <w:szCs w:val="20"/>
        </w:rPr>
        <w:tab/>
        <w:t xml:space="preserve">Veřejné zdravotnické zařízení: </w:t>
      </w:r>
    </w:p>
    <w:p w:rsidR="00EE6A5A" w:rsidRPr="0061788E" w:rsidRDefault="00EE6A5A" w:rsidP="00EE6A5A">
      <w:pPr>
        <w:pStyle w:val="Odstavecseseznamem"/>
        <w:tabs>
          <w:tab w:val="left" w:pos="709"/>
          <w:tab w:val="left" w:pos="3119"/>
        </w:tabs>
        <w:spacing w:line="240" w:lineRule="auto"/>
        <w:ind w:left="709" w:hanging="566"/>
        <w:rPr>
          <w:rFonts w:ascii="Arial" w:hAnsi="Arial" w:cs="Arial"/>
          <w:b/>
          <w:sz w:val="8"/>
          <w:szCs w:val="8"/>
        </w:rPr>
      </w:pPr>
    </w:p>
    <w:p w:rsidR="00EE6A5A" w:rsidRPr="0061788E" w:rsidRDefault="00EE6A5A" w:rsidP="00EE6A5A">
      <w:pPr>
        <w:pStyle w:val="Odstavecseseznamem"/>
        <w:numPr>
          <w:ilvl w:val="1"/>
          <w:numId w:val="13"/>
        </w:numPr>
        <w:tabs>
          <w:tab w:val="left" w:pos="709"/>
          <w:tab w:val="left" w:pos="3119"/>
          <w:tab w:val="left" w:pos="5670"/>
        </w:tabs>
        <w:spacing w:before="120" w:after="0" w:line="240" w:lineRule="auto"/>
        <w:ind w:left="709" w:hanging="566"/>
        <w:rPr>
          <w:rFonts w:ascii="Arial" w:hAnsi="Arial" w:cs="Arial"/>
          <w:b/>
        </w:rPr>
      </w:pPr>
      <w:r w:rsidRPr="0061788E">
        <w:rPr>
          <w:rFonts w:ascii="Arial" w:hAnsi="Arial" w:cs="Arial"/>
          <w:b/>
        </w:rPr>
        <w:t>IČ:</w:t>
      </w:r>
      <w:r w:rsidRPr="0061788E">
        <w:rPr>
          <w:rFonts w:ascii="Arial" w:hAnsi="Arial" w:cs="Arial"/>
          <w:b/>
        </w:rPr>
        <w:tab/>
      </w:r>
      <w:r w:rsidRPr="0061788E">
        <w:rPr>
          <w:rFonts w:ascii="Arial" w:hAnsi="Arial" w:cs="Arial"/>
          <w:b/>
        </w:rPr>
        <w:tab/>
        <w:t>Rodné číslo:</w:t>
      </w:r>
      <w:r w:rsidRPr="0061788E">
        <w:rPr>
          <w:rFonts w:ascii="Arial" w:hAnsi="Arial" w:cs="Arial"/>
          <w:b/>
        </w:rPr>
        <w:tab/>
      </w:r>
    </w:p>
    <w:p w:rsidR="00EE6A5A" w:rsidRPr="0061788E" w:rsidRDefault="00EE6A5A" w:rsidP="00EE6A5A">
      <w:pPr>
        <w:pStyle w:val="Odstavecseseznamem"/>
        <w:tabs>
          <w:tab w:val="left" w:pos="709"/>
          <w:tab w:val="left" w:pos="3119"/>
          <w:tab w:val="left" w:pos="5670"/>
        </w:tabs>
        <w:spacing w:line="240" w:lineRule="auto"/>
        <w:ind w:left="143"/>
        <w:rPr>
          <w:rFonts w:ascii="Arial" w:hAnsi="Arial" w:cs="Arial"/>
          <w:b/>
          <w:sz w:val="8"/>
          <w:szCs w:val="8"/>
        </w:rPr>
      </w:pPr>
    </w:p>
    <w:p w:rsidR="00EE6A5A" w:rsidRPr="0061788E" w:rsidRDefault="00EE6A5A" w:rsidP="00EE6A5A">
      <w:pPr>
        <w:pStyle w:val="Odstavecseseznamem"/>
        <w:numPr>
          <w:ilvl w:val="1"/>
          <w:numId w:val="13"/>
        </w:numPr>
        <w:tabs>
          <w:tab w:val="left" w:pos="709"/>
          <w:tab w:val="left" w:pos="3119"/>
          <w:tab w:val="left" w:pos="5670"/>
        </w:tabs>
        <w:spacing w:before="120" w:after="0" w:line="240" w:lineRule="auto"/>
        <w:ind w:left="709" w:hanging="566"/>
        <w:rPr>
          <w:rFonts w:ascii="Arial" w:hAnsi="Arial" w:cs="Arial"/>
          <w:b/>
        </w:rPr>
      </w:pPr>
      <w:r w:rsidRPr="0061788E">
        <w:rPr>
          <w:rFonts w:ascii="Arial" w:hAnsi="Arial" w:cs="Arial"/>
          <w:b/>
        </w:rPr>
        <w:t>Plátce DPH:</w:t>
      </w:r>
      <w:r w:rsidRPr="0061788E">
        <w:rPr>
          <w:rFonts w:ascii="Arial" w:hAnsi="Arial" w:cs="Arial"/>
          <w:b/>
        </w:rPr>
        <w:tab/>
      </w:r>
    </w:p>
    <w:p w:rsidR="00EE6A5A" w:rsidRPr="0061788E" w:rsidRDefault="00EE6A5A" w:rsidP="00EE6A5A">
      <w:pPr>
        <w:pStyle w:val="Odstavecseseznamem"/>
        <w:tabs>
          <w:tab w:val="left" w:pos="709"/>
          <w:tab w:val="left" w:pos="3119"/>
        </w:tabs>
        <w:spacing w:line="240" w:lineRule="auto"/>
        <w:ind w:left="709" w:hanging="566"/>
        <w:rPr>
          <w:rFonts w:ascii="Arial" w:hAnsi="Arial" w:cs="Arial"/>
          <w:b/>
          <w:sz w:val="8"/>
          <w:szCs w:val="8"/>
        </w:rPr>
      </w:pPr>
    </w:p>
    <w:p w:rsidR="00EE6A5A" w:rsidRPr="0061788E" w:rsidRDefault="00EE6A5A" w:rsidP="00EE6A5A">
      <w:pPr>
        <w:pStyle w:val="Odstavecseseznamem"/>
        <w:numPr>
          <w:ilvl w:val="0"/>
          <w:numId w:val="14"/>
        </w:numPr>
        <w:tabs>
          <w:tab w:val="left" w:pos="709"/>
          <w:tab w:val="left" w:pos="3119"/>
        </w:tabs>
        <w:spacing w:before="120" w:after="0" w:line="240" w:lineRule="auto"/>
        <w:rPr>
          <w:rFonts w:ascii="Arial" w:hAnsi="Arial" w:cs="Arial"/>
          <w:b/>
          <w:vanish/>
        </w:rPr>
      </w:pPr>
    </w:p>
    <w:p w:rsidR="00EE6A5A" w:rsidRPr="0061788E" w:rsidRDefault="00EE6A5A" w:rsidP="00EE6A5A">
      <w:pPr>
        <w:pStyle w:val="Odstavecseseznamem"/>
        <w:numPr>
          <w:ilvl w:val="0"/>
          <w:numId w:val="14"/>
        </w:numPr>
        <w:tabs>
          <w:tab w:val="left" w:pos="709"/>
          <w:tab w:val="left" w:pos="3119"/>
        </w:tabs>
        <w:spacing w:before="120" w:after="0" w:line="240" w:lineRule="auto"/>
        <w:rPr>
          <w:rFonts w:ascii="Arial" w:hAnsi="Arial" w:cs="Arial"/>
          <w:b/>
          <w:vanish/>
        </w:rPr>
      </w:pPr>
    </w:p>
    <w:p w:rsidR="00EE6A5A" w:rsidRPr="0061788E" w:rsidRDefault="00EE6A5A" w:rsidP="00EE6A5A">
      <w:pPr>
        <w:pStyle w:val="Odstavecseseznamem"/>
        <w:numPr>
          <w:ilvl w:val="1"/>
          <w:numId w:val="14"/>
        </w:numPr>
        <w:tabs>
          <w:tab w:val="left" w:pos="709"/>
          <w:tab w:val="left" w:pos="3119"/>
        </w:tabs>
        <w:spacing w:before="120" w:after="0" w:line="240" w:lineRule="auto"/>
        <w:ind w:left="563"/>
        <w:rPr>
          <w:rFonts w:ascii="Arial" w:hAnsi="Arial" w:cs="Arial"/>
          <w:b/>
          <w:sz w:val="20"/>
          <w:szCs w:val="20"/>
        </w:rPr>
      </w:pPr>
      <w:r w:rsidRPr="0061788E">
        <w:rPr>
          <w:rFonts w:ascii="Arial" w:hAnsi="Arial" w:cs="Arial"/>
          <w:b/>
        </w:rPr>
        <w:t>Kontaktní osoba:</w:t>
      </w:r>
      <w:r w:rsidRPr="0061788E">
        <w:rPr>
          <w:rFonts w:ascii="Arial" w:hAnsi="Arial" w:cs="Arial"/>
          <w:b/>
        </w:rPr>
        <w:tab/>
      </w:r>
    </w:p>
    <w:p w:rsidR="00EE6A5A" w:rsidRPr="0061788E" w:rsidRDefault="00EE6A5A" w:rsidP="00EE6A5A">
      <w:pPr>
        <w:pStyle w:val="Odstavecseseznamem"/>
        <w:tabs>
          <w:tab w:val="left" w:pos="709"/>
          <w:tab w:val="left" w:pos="3119"/>
        </w:tabs>
        <w:spacing w:line="240" w:lineRule="auto"/>
        <w:ind w:left="709" w:hanging="566"/>
        <w:rPr>
          <w:rFonts w:ascii="Arial" w:hAnsi="Arial" w:cs="Arial"/>
          <w:b/>
          <w:sz w:val="8"/>
          <w:szCs w:val="8"/>
        </w:rPr>
      </w:pPr>
    </w:p>
    <w:p w:rsidR="00EE6A5A" w:rsidRPr="0061788E" w:rsidRDefault="00EE6A5A" w:rsidP="00EE6A5A">
      <w:pPr>
        <w:pStyle w:val="Odstavecseseznamem"/>
        <w:numPr>
          <w:ilvl w:val="1"/>
          <w:numId w:val="14"/>
        </w:numPr>
        <w:tabs>
          <w:tab w:val="left" w:pos="709"/>
          <w:tab w:val="left" w:pos="2268"/>
          <w:tab w:val="left" w:pos="3119"/>
          <w:tab w:val="left" w:pos="3402"/>
          <w:tab w:val="left" w:pos="6521"/>
        </w:tabs>
        <w:spacing w:before="120" w:after="0" w:line="240" w:lineRule="auto"/>
        <w:ind w:left="709" w:hanging="566"/>
        <w:rPr>
          <w:rFonts w:ascii="Arial" w:hAnsi="Arial" w:cs="Arial"/>
          <w:b/>
          <w:sz w:val="20"/>
          <w:szCs w:val="20"/>
        </w:rPr>
      </w:pPr>
      <w:r w:rsidRPr="0061788E">
        <w:rPr>
          <w:rFonts w:ascii="Arial" w:hAnsi="Arial" w:cs="Arial"/>
          <w:b/>
        </w:rPr>
        <w:t>Kontakty:</w:t>
      </w:r>
    </w:p>
    <w:p w:rsidR="00EE6A5A" w:rsidRPr="0061788E" w:rsidRDefault="00EE6A5A" w:rsidP="00EE6A5A">
      <w:pPr>
        <w:pStyle w:val="Odstavecseseznamem"/>
        <w:tabs>
          <w:tab w:val="left" w:pos="709"/>
          <w:tab w:val="left" w:pos="3119"/>
          <w:tab w:val="left" w:pos="3828"/>
        </w:tabs>
        <w:spacing w:line="240" w:lineRule="auto"/>
        <w:ind w:left="709" w:hanging="566"/>
        <w:rPr>
          <w:rFonts w:ascii="Arial" w:hAnsi="Arial" w:cs="Arial"/>
          <w:sz w:val="20"/>
          <w:szCs w:val="20"/>
        </w:rPr>
      </w:pPr>
      <w:r w:rsidRPr="0061788E">
        <w:rPr>
          <w:rFonts w:ascii="Arial" w:hAnsi="Arial" w:cs="Arial"/>
          <w:sz w:val="20"/>
          <w:szCs w:val="20"/>
        </w:rPr>
        <w:tab/>
        <w:t>telefon</w:t>
      </w:r>
    </w:p>
    <w:p w:rsidR="00EE6A5A" w:rsidRPr="0061788E" w:rsidRDefault="00EE6A5A" w:rsidP="00EE6A5A">
      <w:pPr>
        <w:pStyle w:val="Odstavecseseznamem"/>
        <w:tabs>
          <w:tab w:val="left" w:pos="709"/>
          <w:tab w:val="left" w:pos="3119"/>
          <w:tab w:val="left" w:pos="3828"/>
        </w:tabs>
        <w:spacing w:line="240" w:lineRule="auto"/>
        <w:ind w:left="709" w:hanging="566"/>
        <w:rPr>
          <w:rFonts w:ascii="Arial" w:hAnsi="Arial" w:cs="Arial"/>
          <w:sz w:val="20"/>
          <w:szCs w:val="20"/>
        </w:rPr>
      </w:pPr>
      <w:r w:rsidRPr="0061788E">
        <w:rPr>
          <w:rFonts w:ascii="Arial" w:hAnsi="Arial" w:cs="Arial"/>
          <w:sz w:val="20"/>
          <w:szCs w:val="20"/>
        </w:rPr>
        <w:tab/>
        <w:t>fax</w:t>
      </w:r>
    </w:p>
    <w:p w:rsidR="00EE6A5A" w:rsidRPr="0061788E" w:rsidRDefault="00EE6A5A" w:rsidP="00EE6A5A">
      <w:pPr>
        <w:pStyle w:val="Odstavecseseznamem"/>
        <w:tabs>
          <w:tab w:val="left" w:pos="709"/>
          <w:tab w:val="left" w:pos="3119"/>
          <w:tab w:val="left" w:pos="3828"/>
        </w:tabs>
        <w:spacing w:line="240" w:lineRule="auto"/>
        <w:ind w:left="709" w:hanging="566"/>
        <w:rPr>
          <w:rFonts w:ascii="Arial" w:hAnsi="Arial" w:cs="Arial"/>
          <w:sz w:val="20"/>
          <w:szCs w:val="20"/>
        </w:rPr>
      </w:pPr>
      <w:r w:rsidRPr="0061788E">
        <w:rPr>
          <w:rFonts w:ascii="Arial" w:hAnsi="Arial" w:cs="Arial"/>
          <w:sz w:val="20"/>
          <w:szCs w:val="20"/>
        </w:rPr>
        <w:tab/>
        <w:t>web</w:t>
      </w:r>
    </w:p>
    <w:p w:rsidR="00EE6A5A" w:rsidRPr="0061788E" w:rsidRDefault="00EE6A5A" w:rsidP="00EE6A5A">
      <w:pPr>
        <w:pStyle w:val="Odstavecseseznamem"/>
        <w:tabs>
          <w:tab w:val="left" w:pos="709"/>
          <w:tab w:val="left" w:pos="3119"/>
          <w:tab w:val="left" w:pos="3828"/>
        </w:tabs>
        <w:spacing w:line="240" w:lineRule="auto"/>
        <w:ind w:left="709" w:hanging="566"/>
        <w:rPr>
          <w:rFonts w:ascii="Arial" w:hAnsi="Arial" w:cs="Arial"/>
          <w:sz w:val="20"/>
          <w:szCs w:val="20"/>
        </w:rPr>
      </w:pPr>
      <w:r w:rsidRPr="0061788E">
        <w:rPr>
          <w:rFonts w:ascii="Arial" w:hAnsi="Arial" w:cs="Arial"/>
          <w:sz w:val="20"/>
          <w:szCs w:val="20"/>
        </w:rPr>
        <w:tab/>
        <w:t>e-mail</w:t>
      </w:r>
    </w:p>
    <w:p w:rsidR="00EE6A5A" w:rsidRPr="0061788E" w:rsidRDefault="00EE6A5A" w:rsidP="00EE6A5A">
      <w:pPr>
        <w:pStyle w:val="Odstavecseseznamem"/>
        <w:tabs>
          <w:tab w:val="left" w:pos="709"/>
          <w:tab w:val="left" w:pos="3119"/>
          <w:tab w:val="left" w:pos="4820"/>
        </w:tabs>
        <w:spacing w:line="240" w:lineRule="auto"/>
        <w:ind w:left="709" w:hanging="566"/>
        <w:rPr>
          <w:rFonts w:ascii="Arial" w:hAnsi="Arial" w:cs="Arial"/>
          <w:sz w:val="8"/>
          <w:szCs w:val="8"/>
        </w:rPr>
      </w:pPr>
    </w:p>
    <w:p w:rsidR="00EE6A5A" w:rsidRPr="0061788E" w:rsidRDefault="00EE6A5A" w:rsidP="00EE6A5A">
      <w:pPr>
        <w:pStyle w:val="Odstavecseseznamem"/>
        <w:numPr>
          <w:ilvl w:val="1"/>
          <w:numId w:val="14"/>
        </w:numPr>
        <w:tabs>
          <w:tab w:val="left" w:pos="709"/>
          <w:tab w:val="left" w:pos="3119"/>
        </w:tabs>
        <w:spacing w:before="120" w:after="0" w:line="240" w:lineRule="auto"/>
        <w:ind w:left="709" w:hanging="566"/>
        <w:rPr>
          <w:rFonts w:ascii="Arial" w:hAnsi="Arial" w:cs="Arial"/>
          <w:sz w:val="20"/>
          <w:szCs w:val="20"/>
        </w:rPr>
      </w:pPr>
      <w:r w:rsidRPr="0061788E">
        <w:rPr>
          <w:rFonts w:ascii="Arial" w:hAnsi="Arial" w:cs="Arial"/>
          <w:b/>
        </w:rPr>
        <w:t>Číslo účtu:</w:t>
      </w:r>
      <w:r w:rsidRPr="0061788E">
        <w:rPr>
          <w:rFonts w:ascii="Arial" w:hAnsi="Arial" w:cs="Arial"/>
          <w:b/>
        </w:rPr>
        <w:tab/>
      </w:r>
    </w:p>
    <w:p w:rsidR="00EE6A5A" w:rsidRPr="0061788E" w:rsidRDefault="00EE6A5A" w:rsidP="00EE6A5A">
      <w:pPr>
        <w:pStyle w:val="Odstavecseseznamem"/>
        <w:tabs>
          <w:tab w:val="left" w:pos="709"/>
          <w:tab w:val="left" w:pos="3119"/>
          <w:tab w:val="left" w:pos="5670"/>
        </w:tabs>
        <w:spacing w:line="240" w:lineRule="auto"/>
        <w:ind w:left="709" w:hanging="566"/>
        <w:rPr>
          <w:rFonts w:ascii="Arial" w:hAnsi="Arial" w:cs="Arial"/>
          <w:sz w:val="8"/>
          <w:szCs w:val="8"/>
        </w:rPr>
      </w:pPr>
    </w:p>
    <w:p w:rsidR="00EE6A5A" w:rsidRPr="0061788E" w:rsidRDefault="00EE6A5A" w:rsidP="00EE6A5A">
      <w:pPr>
        <w:pStyle w:val="Odstavecseseznamem"/>
        <w:numPr>
          <w:ilvl w:val="1"/>
          <w:numId w:val="14"/>
        </w:numPr>
        <w:tabs>
          <w:tab w:val="left" w:pos="567"/>
          <w:tab w:val="left" w:pos="709"/>
          <w:tab w:val="left" w:pos="3119"/>
        </w:tabs>
        <w:spacing w:before="120" w:after="0" w:line="240" w:lineRule="auto"/>
        <w:ind w:left="567" w:hanging="425"/>
        <w:rPr>
          <w:rFonts w:ascii="Arial" w:hAnsi="Arial" w:cs="Arial"/>
          <w:b/>
        </w:rPr>
      </w:pPr>
      <w:r w:rsidRPr="0061788E">
        <w:rPr>
          <w:rFonts w:ascii="Arial" w:hAnsi="Arial" w:cs="Arial"/>
          <w:b/>
        </w:rPr>
        <w:t>Zřizovatel</w:t>
      </w: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rPr>
      </w:pPr>
      <w:r w:rsidRPr="0061788E">
        <w:rPr>
          <w:rFonts w:ascii="Arial" w:hAnsi="Arial" w:cs="Arial"/>
          <w:b/>
        </w:rPr>
        <w:tab/>
        <w:t>Název:</w:t>
      </w:r>
      <w:r w:rsidRPr="0061788E">
        <w:rPr>
          <w:rFonts w:ascii="Arial" w:hAnsi="Arial" w:cs="Arial"/>
          <w:b/>
        </w:rPr>
        <w:tab/>
      </w: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rPr>
      </w:pPr>
      <w:r w:rsidRPr="0061788E">
        <w:rPr>
          <w:rFonts w:ascii="Arial" w:hAnsi="Arial" w:cs="Arial"/>
          <w:b/>
        </w:rPr>
        <w:tab/>
        <w:t>Adresa:</w:t>
      </w:r>
      <w:r w:rsidRPr="0061788E">
        <w:rPr>
          <w:rFonts w:ascii="Arial" w:hAnsi="Arial" w:cs="Arial"/>
          <w:b/>
        </w:rPr>
        <w:tab/>
      </w: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rPr>
      </w:pPr>
      <w:r w:rsidRPr="0061788E">
        <w:rPr>
          <w:rFonts w:ascii="Arial" w:hAnsi="Arial" w:cs="Arial"/>
          <w:b/>
        </w:rPr>
        <w:tab/>
      </w:r>
      <w:r w:rsidRPr="0061788E">
        <w:rPr>
          <w:rFonts w:ascii="Arial" w:hAnsi="Arial" w:cs="Arial"/>
          <w:b/>
        </w:rPr>
        <w:tab/>
      </w:r>
    </w:p>
    <w:p w:rsidR="00EE6A5A" w:rsidRPr="0061788E" w:rsidRDefault="00EE6A5A" w:rsidP="00EE6A5A">
      <w:pPr>
        <w:pStyle w:val="Odstavecseseznamem"/>
        <w:numPr>
          <w:ilvl w:val="1"/>
          <w:numId w:val="14"/>
        </w:numPr>
        <w:tabs>
          <w:tab w:val="left" w:pos="709"/>
          <w:tab w:val="left" w:pos="3119"/>
        </w:tabs>
        <w:spacing w:before="120" w:after="0" w:line="240" w:lineRule="auto"/>
        <w:ind w:left="709" w:hanging="566"/>
        <w:rPr>
          <w:rFonts w:ascii="Arial" w:hAnsi="Arial" w:cs="Arial"/>
          <w:sz w:val="20"/>
          <w:szCs w:val="20"/>
        </w:rPr>
      </w:pPr>
      <w:r w:rsidRPr="0061788E">
        <w:rPr>
          <w:rFonts w:ascii="Arial" w:hAnsi="Arial" w:cs="Arial"/>
          <w:b/>
        </w:rPr>
        <w:t>Číslo účtu zřizovatele:</w:t>
      </w:r>
      <w:r w:rsidRPr="0061788E">
        <w:rPr>
          <w:rFonts w:ascii="Arial" w:hAnsi="Arial" w:cs="Arial"/>
          <w:b/>
        </w:rPr>
        <w:tab/>
      </w:r>
    </w:p>
    <w:p w:rsidR="00EE6A5A" w:rsidRPr="0061788E" w:rsidRDefault="00EE6A5A" w:rsidP="00EE6A5A">
      <w:pPr>
        <w:pStyle w:val="Odstavecseseznamem"/>
        <w:tabs>
          <w:tab w:val="left" w:pos="709"/>
          <w:tab w:val="left" w:pos="3119"/>
        </w:tabs>
        <w:spacing w:line="240" w:lineRule="auto"/>
        <w:ind w:left="709" w:hanging="566"/>
        <w:rPr>
          <w:rFonts w:ascii="Arial" w:hAnsi="Arial" w:cs="Arial"/>
          <w:sz w:val="20"/>
          <w:szCs w:val="20"/>
        </w:rPr>
      </w:pPr>
      <w:r w:rsidRPr="0061788E">
        <w:rPr>
          <w:rFonts w:ascii="Arial" w:hAnsi="Arial" w:cs="Arial"/>
          <w:b/>
        </w:rPr>
        <w:tab/>
      </w:r>
    </w:p>
    <w:p w:rsidR="00EE6A5A" w:rsidRPr="0061788E" w:rsidRDefault="00EE6A5A" w:rsidP="00EE6A5A">
      <w:pPr>
        <w:pStyle w:val="Odstavecseseznamem"/>
        <w:numPr>
          <w:ilvl w:val="1"/>
          <w:numId w:val="14"/>
        </w:numPr>
        <w:tabs>
          <w:tab w:val="left" w:pos="567"/>
          <w:tab w:val="left" w:pos="709"/>
          <w:tab w:val="left" w:pos="3119"/>
        </w:tabs>
        <w:spacing w:before="120" w:after="0" w:line="240" w:lineRule="auto"/>
        <w:ind w:left="567" w:hanging="425"/>
        <w:rPr>
          <w:rFonts w:ascii="Arial" w:hAnsi="Arial" w:cs="Arial"/>
          <w:b/>
        </w:rPr>
      </w:pPr>
      <w:r w:rsidRPr="0061788E">
        <w:rPr>
          <w:rFonts w:ascii="Arial" w:hAnsi="Arial" w:cs="Arial"/>
          <w:b/>
        </w:rPr>
        <w:t xml:space="preserve">Osoby zastupující žadatele </w:t>
      </w: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rPr>
      </w:pPr>
      <w:r w:rsidRPr="0061788E">
        <w:rPr>
          <w:rFonts w:ascii="Arial" w:hAnsi="Arial" w:cs="Arial"/>
          <w:b/>
        </w:rPr>
        <w:t xml:space="preserve">Počet společně jednajících statutárních zástupců: </w:t>
      </w:r>
      <w:r w:rsidRPr="0061788E">
        <w:rPr>
          <w:rFonts w:ascii="Arial" w:hAnsi="Arial" w:cs="Arial"/>
          <w:b/>
        </w:rPr>
        <w:tab/>
      </w:r>
    </w:p>
    <w:tbl>
      <w:tblPr>
        <w:tblW w:w="91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52"/>
        <w:gridCol w:w="1276"/>
        <w:gridCol w:w="1417"/>
        <w:gridCol w:w="1417"/>
      </w:tblGrid>
      <w:tr w:rsidR="00EE6A5A" w:rsidRPr="0061788E" w:rsidTr="00EE6A5A">
        <w:trPr>
          <w:trHeight w:val="589"/>
        </w:trPr>
        <w:tc>
          <w:tcPr>
            <w:tcW w:w="5052"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 xml:space="preserve">Osoba </w:t>
            </w:r>
          </w:p>
        </w:tc>
        <w:tc>
          <w:tcPr>
            <w:tcW w:w="1276"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Funkce</w:t>
            </w:r>
          </w:p>
        </w:tc>
        <w:tc>
          <w:tcPr>
            <w:tcW w:w="1417"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Právní důvod zastoupení</w:t>
            </w:r>
          </w:p>
        </w:tc>
        <w:tc>
          <w:tcPr>
            <w:tcW w:w="1417"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Adresát rozhodnutí</w:t>
            </w:r>
          </w:p>
        </w:tc>
      </w:tr>
      <w:tr w:rsidR="00EE6A5A" w:rsidRPr="0061788E" w:rsidTr="00EE6A5A">
        <w:tc>
          <w:tcPr>
            <w:tcW w:w="5052"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276"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417"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417"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r>
      <w:tr w:rsidR="00EE6A5A" w:rsidRPr="0061788E" w:rsidTr="00EE6A5A">
        <w:tc>
          <w:tcPr>
            <w:tcW w:w="5052"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276"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417"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417"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r>
    </w:tbl>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sz w:val="8"/>
          <w:szCs w:val="8"/>
        </w:rPr>
      </w:pP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sz w:val="8"/>
          <w:szCs w:val="8"/>
        </w:rPr>
      </w:pP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sz w:val="8"/>
          <w:szCs w:val="8"/>
        </w:rPr>
      </w:pPr>
    </w:p>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sz w:val="8"/>
          <w:szCs w:val="8"/>
        </w:rPr>
      </w:pPr>
    </w:p>
    <w:p w:rsidR="00EE6A5A" w:rsidRPr="0061788E" w:rsidRDefault="00EE6A5A" w:rsidP="00EE6A5A">
      <w:pPr>
        <w:pStyle w:val="Odstavecseseznamem"/>
        <w:numPr>
          <w:ilvl w:val="1"/>
          <w:numId w:val="14"/>
        </w:numPr>
        <w:tabs>
          <w:tab w:val="left" w:pos="567"/>
          <w:tab w:val="left" w:pos="709"/>
          <w:tab w:val="left" w:pos="3119"/>
        </w:tabs>
        <w:spacing w:before="120" w:after="0" w:line="240" w:lineRule="auto"/>
        <w:ind w:left="567" w:hanging="425"/>
        <w:rPr>
          <w:rFonts w:ascii="Arial" w:hAnsi="Arial" w:cs="Arial"/>
          <w:b/>
        </w:rPr>
      </w:pPr>
      <w:r w:rsidRPr="0061788E">
        <w:rPr>
          <w:rFonts w:ascii="Arial" w:hAnsi="Arial" w:cs="Arial"/>
          <w:b/>
        </w:rPr>
        <w:t>Osoby s podílem v právnické osobě žadatele</w:t>
      </w:r>
    </w:p>
    <w:p w:rsidR="00EE6A5A" w:rsidRPr="0061788E" w:rsidRDefault="00EE6A5A" w:rsidP="00EE6A5A">
      <w:pPr>
        <w:pStyle w:val="Odstavecseseznamem"/>
        <w:tabs>
          <w:tab w:val="left" w:pos="851"/>
        </w:tabs>
        <w:spacing w:line="240" w:lineRule="auto"/>
        <w:ind w:left="851"/>
        <w:rPr>
          <w:rFonts w:ascii="Arial" w:hAnsi="Arial" w:cs="Arial"/>
          <w:sz w:val="20"/>
          <w:szCs w:val="20"/>
        </w:rPr>
      </w:pPr>
      <w:r w:rsidRPr="0061788E">
        <w:rPr>
          <w:rFonts w:ascii="Arial" w:hAnsi="Arial" w:cs="Arial"/>
          <w:sz w:val="20"/>
          <w:szCs w:val="20"/>
        </w:rPr>
        <w:t>Fyzické osoby:</w:t>
      </w:r>
    </w:p>
    <w:tbl>
      <w:tblPr>
        <w:tblW w:w="94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5"/>
        <w:gridCol w:w="2551"/>
      </w:tblGrid>
      <w:tr w:rsidR="00EE6A5A" w:rsidRPr="0061788E" w:rsidTr="00EE6A5A">
        <w:trPr>
          <w:trHeight w:val="311"/>
        </w:trPr>
        <w:tc>
          <w:tcPr>
            <w:tcW w:w="6895"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 xml:space="preserve">Osoba </w:t>
            </w:r>
          </w:p>
        </w:tc>
        <w:tc>
          <w:tcPr>
            <w:tcW w:w="2551"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Výše podílu</w:t>
            </w:r>
          </w:p>
        </w:tc>
      </w:tr>
      <w:tr w:rsidR="00EE6A5A" w:rsidRPr="0061788E" w:rsidTr="00EE6A5A">
        <w:tc>
          <w:tcPr>
            <w:tcW w:w="6895"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2551"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r>
      <w:tr w:rsidR="00EE6A5A" w:rsidRPr="0061788E" w:rsidTr="00EE6A5A">
        <w:tc>
          <w:tcPr>
            <w:tcW w:w="6895"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2551"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r>
    </w:tbl>
    <w:p w:rsidR="00EE6A5A" w:rsidRPr="0061788E" w:rsidRDefault="00EE6A5A" w:rsidP="00EE6A5A">
      <w:pPr>
        <w:pStyle w:val="Odstavecseseznamem"/>
        <w:tabs>
          <w:tab w:val="left" w:pos="851"/>
        </w:tabs>
        <w:spacing w:line="240" w:lineRule="auto"/>
        <w:ind w:left="851"/>
        <w:rPr>
          <w:rFonts w:ascii="Arial" w:hAnsi="Arial" w:cs="Arial"/>
          <w:sz w:val="20"/>
          <w:szCs w:val="20"/>
        </w:rPr>
      </w:pPr>
    </w:p>
    <w:p w:rsidR="00EE6A5A" w:rsidRPr="0061788E" w:rsidRDefault="00EE6A5A" w:rsidP="00EE6A5A">
      <w:pPr>
        <w:pStyle w:val="Odstavecseseznamem"/>
        <w:tabs>
          <w:tab w:val="left" w:pos="851"/>
        </w:tabs>
        <w:spacing w:line="240" w:lineRule="auto"/>
        <w:ind w:left="851"/>
        <w:rPr>
          <w:rFonts w:ascii="Arial" w:hAnsi="Arial" w:cs="Arial"/>
          <w:sz w:val="20"/>
          <w:szCs w:val="20"/>
        </w:rPr>
      </w:pPr>
      <w:r w:rsidRPr="0061788E">
        <w:rPr>
          <w:rFonts w:ascii="Arial" w:hAnsi="Arial" w:cs="Arial"/>
          <w:sz w:val="20"/>
          <w:szCs w:val="20"/>
        </w:rPr>
        <w:t>Právnické osoby:</w:t>
      </w:r>
    </w:p>
    <w:tbl>
      <w:tblPr>
        <w:tblW w:w="77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76"/>
        <w:gridCol w:w="1985"/>
        <w:gridCol w:w="1985"/>
      </w:tblGrid>
      <w:tr w:rsidR="00EE6A5A" w:rsidRPr="0061788E" w:rsidTr="00EE6A5A">
        <w:tc>
          <w:tcPr>
            <w:tcW w:w="3776"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 xml:space="preserve">Název </w:t>
            </w:r>
          </w:p>
        </w:tc>
        <w:tc>
          <w:tcPr>
            <w:tcW w:w="1985"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IČ</w:t>
            </w:r>
          </w:p>
        </w:tc>
        <w:tc>
          <w:tcPr>
            <w:tcW w:w="1985" w:type="dxa"/>
            <w:tcBorders>
              <w:bottom w:val="single" w:sz="18" w:space="0" w:color="auto"/>
            </w:tcBorders>
            <w:vAlign w:val="center"/>
          </w:tcPr>
          <w:p w:rsidR="00EE6A5A" w:rsidRPr="0061788E" w:rsidRDefault="00EE6A5A" w:rsidP="00EE6A5A">
            <w:pPr>
              <w:rPr>
                <w:rFonts w:ascii="Arial" w:hAnsi="Arial" w:cs="Arial"/>
                <w:b/>
                <w:sz w:val="20"/>
                <w:szCs w:val="20"/>
              </w:rPr>
            </w:pPr>
            <w:r w:rsidRPr="0061788E">
              <w:rPr>
                <w:rFonts w:ascii="Arial" w:hAnsi="Arial" w:cs="Arial"/>
                <w:b/>
                <w:sz w:val="20"/>
                <w:szCs w:val="20"/>
              </w:rPr>
              <w:t>Výše podílu</w:t>
            </w:r>
          </w:p>
        </w:tc>
      </w:tr>
      <w:tr w:rsidR="00EE6A5A" w:rsidRPr="0061788E" w:rsidTr="00EE6A5A">
        <w:tc>
          <w:tcPr>
            <w:tcW w:w="3776"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985"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985"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r>
      <w:tr w:rsidR="00EE6A5A" w:rsidRPr="0061788E" w:rsidTr="00EE6A5A">
        <w:tc>
          <w:tcPr>
            <w:tcW w:w="3776"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985"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985"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0"/>
              <w:rPr>
                <w:rFonts w:ascii="Arial" w:hAnsi="Arial" w:cs="Arial"/>
                <w:sz w:val="20"/>
                <w:szCs w:val="20"/>
              </w:rPr>
            </w:pPr>
          </w:p>
        </w:tc>
      </w:tr>
    </w:tbl>
    <w:p w:rsidR="00EE6A5A" w:rsidRPr="0061788E" w:rsidRDefault="00EE6A5A" w:rsidP="00EE6A5A">
      <w:pPr>
        <w:pStyle w:val="Odstavecseseznamem"/>
        <w:tabs>
          <w:tab w:val="left" w:pos="567"/>
          <w:tab w:val="left" w:pos="709"/>
          <w:tab w:val="left" w:pos="3119"/>
        </w:tabs>
        <w:spacing w:line="240" w:lineRule="auto"/>
        <w:ind w:left="567"/>
        <w:rPr>
          <w:rFonts w:ascii="Arial" w:hAnsi="Arial" w:cs="Arial"/>
          <w:b/>
        </w:rPr>
      </w:pPr>
    </w:p>
    <w:p w:rsidR="00EE6A5A" w:rsidRPr="0061788E" w:rsidRDefault="00EE6A5A" w:rsidP="00EE6A5A">
      <w:pPr>
        <w:pStyle w:val="Odstavecseseznamem"/>
        <w:numPr>
          <w:ilvl w:val="1"/>
          <w:numId w:val="14"/>
        </w:numPr>
        <w:tabs>
          <w:tab w:val="left" w:pos="567"/>
          <w:tab w:val="left" w:pos="709"/>
          <w:tab w:val="left" w:pos="3119"/>
        </w:tabs>
        <w:spacing w:before="120" w:after="0" w:line="240" w:lineRule="auto"/>
        <w:ind w:left="567" w:hanging="425"/>
        <w:rPr>
          <w:rFonts w:ascii="Arial" w:hAnsi="Arial" w:cs="Arial"/>
          <w:b/>
        </w:rPr>
      </w:pPr>
      <w:r w:rsidRPr="0061788E">
        <w:rPr>
          <w:rFonts w:ascii="Arial" w:hAnsi="Arial" w:cs="Arial"/>
          <w:b/>
        </w:rPr>
        <w:t>Právnické osoby, v nichž má podíl právnická osoba žadatele</w:t>
      </w:r>
    </w:p>
    <w:tbl>
      <w:tblPr>
        <w:tblW w:w="77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76"/>
        <w:gridCol w:w="1985"/>
        <w:gridCol w:w="1985"/>
      </w:tblGrid>
      <w:tr w:rsidR="00EE6A5A" w:rsidRPr="0061788E" w:rsidTr="00EE6A5A">
        <w:tc>
          <w:tcPr>
            <w:tcW w:w="3776" w:type="dxa"/>
            <w:tcBorders>
              <w:bottom w:val="single" w:sz="18" w:space="0" w:color="auto"/>
            </w:tcBorders>
          </w:tcPr>
          <w:p w:rsidR="00EE6A5A" w:rsidRPr="0061788E" w:rsidRDefault="00EE6A5A" w:rsidP="00EE6A5A">
            <w:pPr>
              <w:rPr>
                <w:rFonts w:ascii="Arial" w:hAnsi="Arial" w:cs="Arial"/>
                <w:b/>
                <w:sz w:val="20"/>
                <w:szCs w:val="20"/>
              </w:rPr>
            </w:pPr>
            <w:r w:rsidRPr="0061788E">
              <w:rPr>
                <w:rFonts w:ascii="Arial" w:hAnsi="Arial" w:cs="Arial"/>
                <w:b/>
                <w:sz w:val="20"/>
                <w:szCs w:val="20"/>
              </w:rPr>
              <w:t xml:space="preserve">Název </w:t>
            </w:r>
          </w:p>
        </w:tc>
        <w:tc>
          <w:tcPr>
            <w:tcW w:w="1985" w:type="dxa"/>
            <w:tcBorders>
              <w:bottom w:val="single" w:sz="18" w:space="0" w:color="auto"/>
            </w:tcBorders>
          </w:tcPr>
          <w:p w:rsidR="00EE6A5A" w:rsidRPr="0061788E" w:rsidRDefault="00EE6A5A" w:rsidP="00EE6A5A">
            <w:pPr>
              <w:rPr>
                <w:rFonts w:ascii="Arial" w:hAnsi="Arial" w:cs="Arial"/>
                <w:b/>
                <w:sz w:val="20"/>
                <w:szCs w:val="20"/>
              </w:rPr>
            </w:pPr>
            <w:r w:rsidRPr="0061788E">
              <w:rPr>
                <w:rFonts w:ascii="Arial" w:hAnsi="Arial" w:cs="Arial"/>
                <w:b/>
                <w:sz w:val="20"/>
                <w:szCs w:val="20"/>
              </w:rPr>
              <w:t>IČ</w:t>
            </w:r>
          </w:p>
        </w:tc>
        <w:tc>
          <w:tcPr>
            <w:tcW w:w="1985" w:type="dxa"/>
            <w:tcBorders>
              <w:bottom w:val="single" w:sz="18" w:space="0" w:color="auto"/>
            </w:tcBorders>
          </w:tcPr>
          <w:p w:rsidR="00EE6A5A" w:rsidRPr="0061788E" w:rsidRDefault="00EE6A5A" w:rsidP="00EE6A5A">
            <w:pPr>
              <w:rPr>
                <w:rFonts w:ascii="Arial" w:hAnsi="Arial" w:cs="Arial"/>
                <w:b/>
                <w:sz w:val="20"/>
                <w:szCs w:val="20"/>
              </w:rPr>
            </w:pPr>
            <w:r w:rsidRPr="0061788E">
              <w:rPr>
                <w:rFonts w:ascii="Arial" w:hAnsi="Arial" w:cs="Arial"/>
                <w:b/>
                <w:sz w:val="20"/>
                <w:szCs w:val="20"/>
              </w:rPr>
              <w:t>Výše podílu</w:t>
            </w:r>
          </w:p>
        </w:tc>
      </w:tr>
      <w:tr w:rsidR="00EE6A5A" w:rsidRPr="0061788E" w:rsidTr="00EE6A5A">
        <w:tc>
          <w:tcPr>
            <w:tcW w:w="3776"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985"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985" w:type="dxa"/>
            <w:tcBorders>
              <w:top w:val="single" w:sz="18"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r>
      <w:tr w:rsidR="00EE6A5A" w:rsidRPr="0061788E" w:rsidTr="00EE6A5A">
        <w:tc>
          <w:tcPr>
            <w:tcW w:w="3776"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b/>
                <w:sz w:val="20"/>
                <w:szCs w:val="20"/>
              </w:rPr>
            </w:pPr>
          </w:p>
        </w:tc>
        <w:tc>
          <w:tcPr>
            <w:tcW w:w="1985"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c>
          <w:tcPr>
            <w:tcW w:w="1985" w:type="dxa"/>
            <w:tcBorders>
              <w:top w:val="single" w:sz="4" w:space="0" w:color="auto"/>
              <w:bottom w:val="single" w:sz="4" w:space="0" w:color="auto"/>
            </w:tcBorders>
          </w:tcPr>
          <w:p w:rsidR="00EE6A5A" w:rsidRPr="0061788E" w:rsidRDefault="00EE6A5A" w:rsidP="00EE6A5A">
            <w:pPr>
              <w:pStyle w:val="Odstavecseseznamem"/>
              <w:tabs>
                <w:tab w:val="left" w:pos="851"/>
              </w:tabs>
              <w:spacing w:line="240" w:lineRule="auto"/>
              <w:ind w:left="851" w:hanging="851"/>
              <w:rPr>
                <w:rFonts w:ascii="Arial" w:hAnsi="Arial" w:cs="Arial"/>
                <w:sz w:val="20"/>
                <w:szCs w:val="20"/>
              </w:rPr>
            </w:pPr>
          </w:p>
        </w:tc>
      </w:tr>
    </w:tbl>
    <w:p w:rsidR="00EE6A5A" w:rsidRPr="0061788E" w:rsidRDefault="00EE6A5A" w:rsidP="00EE6A5A">
      <w:pPr>
        <w:pStyle w:val="Odstavecseseznamem"/>
        <w:tabs>
          <w:tab w:val="left" w:pos="567"/>
          <w:tab w:val="left" w:pos="709"/>
        </w:tabs>
        <w:spacing w:line="240" w:lineRule="auto"/>
        <w:ind w:left="567"/>
        <w:rPr>
          <w:rFonts w:ascii="Arial" w:hAnsi="Arial" w:cs="Arial"/>
          <w:b/>
          <w:sz w:val="20"/>
          <w:szCs w:val="20"/>
        </w:rPr>
      </w:pPr>
    </w:p>
    <w:p w:rsidR="00EE6A5A" w:rsidRPr="0061788E" w:rsidRDefault="00EE6A5A" w:rsidP="00EE6A5A">
      <w:pPr>
        <w:pStyle w:val="Odstavecseseznamem"/>
        <w:numPr>
          <w:ilvl w:val="0"/>
          <w:numId w:val="14"/>
        </w:numPr>
        <w:tabs>
          <w:tab w:val="left" w:pos="284"/>
        </w:tabs>
        <w:spacing w:before="120" w:after="0" w:line="240" w:lineRule="auto"/>
        <w:ind w:left="284" w:hanging="284"/>
        <w:rPr>
          <w:rFonts w:ascii="Arial" w:hAnsi="Arial" w:cs="Arial"/>
          <w:b/>
          <w:sz w:val="28"/>
          <w:szCs w:val="28"/>
        </w:rPr>
      </w:pPr>
      <w:r w:rsidRPr="0061788E">
        <w:rPr>
          <w:rFonts w:ascii="Arial" w:hAnsi="Arial" w:cs="Arial"/>
          <w:b/>
          <w:sz w:val="28"/>
          <w:szCs w:val="28"/>
        </w:rPr>
        <w:t xml:space="preserve">Souhrn požadavků </w:t>
      </w:r>
    </w:p>
    <w:p w:rsidR="00EE6A5A" w:rsidRPr="0061788E" w:rsidRDefault="00EE6A5A" w:rsidP="00EE6A5A">
      <w:pPr>
        <w:pStyle w:val="Odstavecseseznamem"/>
        <w:tabs>
          <w:tab w:val="left" w:pos="1985"/>
          <w:tab w:val="left" w:pos="2835"/>
          <w:tab w:val="left" w:pos="4253"/>
          <w:tab w:val="left" w:pos="5670"/>
          <w:tab w:val="left" w:pos="6804"/>
        </w:tabs>
        <w:spacing w:line="240" w:lineRule="auto"/>
        <w:ind w:left="0"/>
        <w:rPr>
          <w:rFonts w:ascii="Arial" w:hAnsi="Arial" w:cs="Arial"/>
          <w:sz w:val="8"/>
          <w:szCs w:val="8"/>
        </w:rPr>
      </w:pPr>
    </w:p>
    <w:p w:rsidR="00EE6A5A" w:rsidRPr="0061788E" w:rsidRDefault="00EE6A5A" w:rsidP="00EE6A5A">
      <w:pPr>
        <w:pStyle w:val="Odstavecseseznamem"/>
        <w:tabs>
          <w:tab w:val="left" w:pos="567"/>
          <w:tab w:val="left" w:pos="1985"/>
          <w:tab w:val="left" w:pos="2835"/>
          <w:tab w:val="left" w:pos="4253"/>
          <w:tab w:val="left" w:pos="5670"/>
          <w:tab w:val="left" w:pos="6804"/>
        </w:tabs>
        <w:spacing w:before="240" w:line="240" w:lineRule="auto"/>
        <w:ind w:left="426" w:hanging="284"/>
        <w:rPr>
          <w:rFonts w:ascii="Arial" w:hAnsi="Arial" w:cs="Arial"/>
          <w:b/>
        </w:rPr>
      </w:pPr>
      <w:r w:rsidRPr="0061788E">
        <w:rPr>
          <w:rFonts w:ascii="Arial" w:hAnsi="Arial" w:cs="Arial"/>
          <w:b/>
        </w:rPr>
        <w:tab/>
        <w:t xml:space="preserve">Seznam služeb a výše požadavku na dotaci </w:t>
      </w:r>
    </w:p>
    <w:p w:rsidR="00EE6A5A" w:rsidRPr="0061788E" w:rsidRDefault="00EE6A5A" w:rsidP="00EE6A5A">
      <w:pPr>
        <w:pStyle w:val="Odstavecseseznamem"/>
        <w:tabs>
          <w:tab w:val="left" w:pos="567"/>
          <w:tab w:val="left" w:pos="1985"/>
          <w:tab w:val="left" w:pos="2835"/>
          <w:tab w:val="left" w:pos="4253"/>
          <w:tab w:val="left" w:pos="5670"/>
          <w:tab w:val="left" w:pos="6804"/>
        </w:tabs>
        <w:spacing w:before="240" w:line="240" w:lineRule="auto"/>
        <w:ind w:left="426" w:hanging="284"/>
        <w:rPr>
          <w:rFonts w:ascii="Arial" w:hAnsi="Arial" w:cs="Arial"/>
          <w:b/>
        </w:rPr>
      </w:pPr>
    </w:p>
    <w:tbl>
      <w:tblPr>
        <w:tblW w:w="10064"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00"/>
        <w:gridCol w:w="2711"/>
        <w:gridCol w:w="4394"/>
        <w:gridCol w:w="1559"/>
      </w:tblGrid>
      <w:tr w:rsidR="00EE6A5A" w:rsidRPr="0061788E" w:rsidTr="00EE6A5A">
        <w:tc>
          <w:tcPr>
            <w:tcW w:w="1400" w:type="dxa"/>
          </w:tcPr>
          <w:p w:rsidR="00EE6A5A" w:rsidRPr="0061788E" w:rsidRDefault="00EE6A5A" w:rsidP="00EE6A5A">
            <w:pPr>
              <w:pStyle w:val="Odstavecseseznamem"/>
              <w:spacing w:line="240" w:lineRule="auto"/>
              <w:ind w:left="0"/>
              <w:rPr>
                <w:rFonts w:ascii="Arial" w:hAnsi="Arial" w:cs="Arial"/>
                <w:b/>
                <w:sz w:val="20"/>
                <w:szCs w:val="20"/>
              </w:rPr>
            </w:pPr>
            <w:r w:rsidRPr="0061788E">
              <w:rPr>
                <w:rFonts w:ascii="Arial" w:hAnsi="Arial" w:cs="Arial"/>
                <w:b/>
                <w:sz w:val="20"/>
                <w:szCs w:val="20"/>
              </w:rPr>
              <w:t>Identifikátor</w:t>
            </w:r>
          </w:p>
        </w:tc>
        <w:tc>
          <w:tcPr>
            <w:tcW w:w="2711" w:type="dxa"/>
          </w:tcPr>
          <w:p w:rsidR="00EE6A5A" w:rsidRPr="0061788E" w:rsidRDefault="00EE6A5A" w:rsidP="00EE6A5A">
            <w:pPr>
              <w:pStyle w:val="Odstavecseseznamem"/>
              <w:spacing w:line="240" w:lineRule="auto"/>
              <w:ind w:left="0"/>
              <w:rPr>
                <w:rFonts w:ascii="Arial" w:hAnsi="Arial" w:cs="Arial"/>
                <w:b/>
                <w:sz w:val="20"/>
                <w:szCs w:val="20"/>
              </w:rPr>
            </w:pPr>
            <w:r w:rsidRPr="0061788E">
              <w:rPr>
                <w:rFonts w:ascii="Arial" w:hAnsi="Arial" w:cs="Arial"/>
                <w:b/>
                <w:sz w:val="20"/>
                <w:szCs w:val="20"/>
              </w:rPr>
              <w:t xml:space="preserve">Název služby </w:t>
            </w:r>
          </w:p>
        </w:tc>
        <w:tc>
          <w:tcPr>
            <w:tcW w:w="4394" w:type="dxa"/>
          </w:tcPr>
          <w:p w:rsidR="00EE6A5A" w:rsidRPr="0061788E" w:rsidRDefault="00EE6A5A" w:rsidP="00EE6A5A">
            <w:pPr>
              <w:pStyle w:val="Odstavecseseznamem"/>
              <w:spacing w:line="240" w:lineRule="auto"/>
              <w:ind w:left="0"/>
              <w:rPr>
                <w:rFonts w:ascii="Arial" w:hAnsi="Arial" w:cs="Arial"/>
                <w:b/>
                <w:sz w:val="20"/>
                <w:szCs w:val="20"/>
              </w:rPr>
            </w:pPr>
            <w:r w:rsidRPr="0061788E">
              <w:rPr>
                <w:rFonts w:ascii="Arial" w:hAnsi="Arial" w:cs="Arial"/>
                <w:b/>
                <w:sz w:val="20"/>
                <w:szCs w:val="20"/>
              </w:rPr>
              <w:t>Druh služby</w:t>
            </w:r>
          </w:p>
        </w:tc>
        <w:tc>
          <w:tcPr>
            <w:tcW w:w="1559" w:type="dxa"/>
          </w:tcPr>
          <w:p w:rsidR="00EE6A5A" w:rsidRPr="0061788E" w:rsidRDefault="00EE6A5A" w:rsidP="00EE6A5A">
            <w:pPr>
              <w:pStyle w:val="Odstavecseseznamem"/>
              <w:spacing w:line="240" w:lineRule="auto"/>
              <w:ind w:left="0"/>
              <w:jc w:val="right"/>
              <w:rPr>
                <w:rFonts w:ascii="Arial" w:hAnsi="Arial" w:cs="Arial"/>
                <w:b/>
                <w:sz w:val="20"/>
                <w:szCs w:val="20"/>
              </w:rPr>
            </w:pPr>
            <w:r w:rsidRPr="0061788E">
              <w:rPr>
                <w:rFonts w:ascii="Arial" w:hAnsi="Arial" w:cs="Arial"/>
                <w:b/>
                <w:sz w:val="20"/>
                <w:szCs w:val="20"/>
              </w:rPr>
              <w:t>Požadavek na dotaci (Kč)</w:t>
            </w:r>
          </w:p>
        </w:tc>
      </w:tr>
      <w:tr w:rsidR="00EE6A5A" w:rsidRPr="0061788E" w:rsidTr="00EE6A5A">
        <w:tc>
          <w:tcPr>
            <w:tcW w:w="1400" w:type="dxa"/>
          </w:tcPr>
          <w:p w:rsidR="00EE6A5A" w:rsidRPr="0061788E" w:rsidRDefault="00EE6A5A" w:rsidP="00EE6A5A">
            <w:pPr>
              <w:pStyle w:val="Odstavecseseznamem"/>
              <w:spacing w:line="240" w:lineRule="auto"/>
              <w:ind w:left="0"/>
              <w:rPr>
                <w:rFonts w:ascii="Arial" w:hAnsi="Arial" w:cs="Arial"/>
                <w:b/>
                <w:sz w:val="20"/>
                <w:szCs w:val="20"/>
              </w:rPr>
            </w:pPr>
          </w:p>
        </w:tc>
        <w:tc>
          <w:tcPr>
            <w:tcW w:w="2711" w:type="dxa"/>
          </w:tcPr>
          <w:p w:rsidR="00EE6A5A" w:rsidRPr="0061788E" w:rsidRDefault="00EE6A5A" w:rsidP="00EE6A5A">
            <w:pPr>
              <w:pStyle w:val="Odstavecseseznamem"/>
              <w:spacing w:line="240" w:lineRule="auto"/>
              <w:ind w:left="0"/>
              <w:rPr>
                <w:rFonts w:ascii="Arial" w:hAnsi="Arial" w:cs="Arial"/>
                <w:b/>
                <w:sz w:val="20"/>
                <w:szCs w:val="20"/>
              </w:rPr>
            </w:pPr>
          </w:p>
        </w:tc>
        <w:tc>
          <w:tcPr>
            <w:tcW w:w="4394" w:type="dxa"/>
          </w:tcPr>
          <w:p w:rsidR="00EE6A5A" w:rsidRPr="0061788E" w:rsidRDefault="00EE6A5A" w:rsidP="00EE6A5A">
            <w:pPr>
              <w:pStyle w:val="Odstavecseseznamem"/>
              <w:spacing w:line="240" w:lineRule="auto"/>
              <w:ind w:left="0"/>
              <w:rPr>
                <w:rFonts w:ascii="Arial" w:hAnsi="Arial" w:cs="Arial"/>
                <w:b/>
                <w:sz w:val="20"/>
                <w:szCs w:val="20"/>
              </w:rPr>
            </w:pPr>
          </w:p>
        </w:tc>
        <w:tc>
          <w:tcPr>
            <w:tcW w:w="1559" w:type="dxa"/>
          </w:tcPr>
          <w:p w:rsidR="00EE6A5A" w:rsidRPr="0061788E" w:rsidRDefault="00EE6A5A" w:rsidP="00EE6A5A">
            <w:pPr>
              <w:pStyle w:val="Odstavecseseznamem"/>
              <w:spacing w:line="240" w:lineRule="auto"/>
              <w:ind w:left="0"/>
              <w:jc w:val="right"/>
              <w:rPr>
                <w:rFonts w:ascii="Arial" w:hAnsi="Arial" w:cs="Arial"/>
                <w:b/>
                <w:sz w:val="20"/>
                <w:szCs w:val="20"/>
              </w:rPr>
            </w:pPr>
          </w:p>
        </w:tc>
      </w:tr>
      <w:tr w:rsidR="00EE6A5A" w:rsidRPr="0061788E" w:rsidTr="00EE6A5A">
        <w:tc>
          <w:tcPr>
            <w:tcW w:w="1400" w:type="dxa"/>
            <w:tcBorders>
              <w:top w:val="single" w:sz="18" w:space="0" w:color="auto"/>
              <w:bottom w:val="single" w:sz="18" w:space="0" w:color="auto"/>
            </w:tcBorders>
          </w:tcPr>
          <w:p w:rsidR="00EE6A5A" w:rsidRPr="0061788E" w:rsidRDefault="00EE6A5A" w:rsidP="00EE6A5A">
            <w:pPr>
              <w:pStyle w:val="Odstavecseseznamem"/>
              <w:spacing w:line="240" w:lineRule="auto"/>
              <w:ind w:left="0"/>
              <w:rPr>
                <w:rFonts w:ascii="Arial" w:hAnsi="Arial" w:cs="Arial"/>
                <w:b/>
                <w:sz w:val="20"/>
                <w:szCs w:val="20"/>
              </w:rPr>
            </w:pPr>
          </w:p>
        </w:tc>
        <w:tc>
          <w:tcPr>
            <w:tcW w:w="2711" w:type="dxa"/>
            <w:tcBorders>
              <w:top w:val="single" w:sz="18" w:space="0" w:color="auto"/>
              <w:bottom w:val="single" w:sz="18" w:space="0" w:color="auto"/>
            </w:tcBorders>
          </w:tcPr>
          <w:p w:rsidR="00EE6A5A" w:rsidRPr="0061788E" w:rsidRDefault="00EE6A5A" w:rsidP="00EE6A5A">
            <w:pPr>
              <w:pStyle w:val="Odstavecseseznamem"/>
              <w:spacing w:line="240" w:lineRule="auto"/>
              <w:ind w:left="0"/>
              <w:rPr>
                <w:rFonts w:ascii="Arial" w:hAnsi="Arial" w:cs="Arial"/>
                <w:b/>
                <w:sz w:val="20"/>
                <w:szCs w:val="20"/>
              </w:rPr>
            </w:pPr>
          </w:p>
        </w:tc>
        <w:tc>
          <w:tcPr>
            <w:tcW w:w="4394" w:type="dxa"/>
            <w:tcBorders>
              <w:top w:val="single" w:sz="18" w:space="0" w:color="auto"/>
              <w:bottom w:val="single" w:sz="18" w:space="0" w:color="auto"/>
            </w:tcBorders>
          </w:tcPr>
          <w:p w:rsidR="00EE6A5A" w:rsidRPr="0061788E" w:rsidRDefault="00EE6A5A" w:rsidP="00EE6A5A">
            <w:pPr>
              <w:pStyle w:val="Odstavecseseznamem"/>
              <w:spacing w:line="240" w:lineRule="auto"/>
              <w:ind w:left="0"/>
              <w:rPr>
                <w:rFonts w:ascii="Arial" w:hAnsi="Arial" w:cs="Arial"/>
                <w:b/>
                <w:sz w:val="20"/>
                <w:szCs w:val="20"/>
              </w:rPr>
            </w:pPr>
          </w:p>
        </w:tc>
        <w:tc>
          <w:tcPr>
            <w:tcW w:w="1559" w:type="dxa"/>
            <w:tcBorders>
              <w:top w:val="single" w:sz="18" w:space="0" w:color="auto"/>
              <w:bottom w:val="single" w:sz="18" w:space="0" w:color="auto"/>
            </w:tcBorders>
          </w:tcPr>
          <w:p w:rsidR="00EE6A5A" w:rsidRPr="0061788E" w:rsidRDefault="00EE6A5A" w:rsidP="00EE6A5A">
            <w:pPr>
              <w:pStyle w:val="Odstavecseseznamem"/>
              <w:spacing w:line="240" w:lineRule="auto"/>
              <w:ind w:left="0"/>
              <w:jc w:val="right"/>
              <w:rPr>
                <w:rFonts w:ascii="Arial" w:hAnsi="Arial" w:cs="Arial"/>
                <w:b/>
                <w:sz w:val="20"/>
                <w:szCs w:val="20"/>
              </w:rPr>
            </w:pPr>
          </w:p>
        </w:tc>
      </w:tr>
      <w:tr w:rsidR="00EE6A5A" w:rsidRPr="0061788E" w:rsidTr="00EE6A5A">
        <w:tc>
          <w:tcPr>
            <w:tcW w:w="1400" w:type="dxa"/>
            <w:tcBorders>
              <w:top w:val="single" w:sz="18" w:space="0" w:color="auto"/>
            </w:tcBorders>
          </w:tcPr>
          <w:p w:rsidR="00EE6A5A" w:rsidRPr="0061788E" w:rsidRDefault="00EE6A5A" w:rsidP="00EE6A5A">
            <w:pPr>
              <w:pStyle w:val="Odstavecseseznamem"/>
              <w:spacing w:line="240" w:lineRule="auto"/>
              <w:ind w:left="0"/>
              <w:rPr>
                <w:rFonts w:ascii="Arial" w:hAnsi="Arial" w:cs="Arial"/>
                <w:sz w:val="20"/>
                <w:szCs w:val="20"/>
              </w:rPr>
            </w:pPr>
          </w:p>
        </w:tc>
        <w:tc>
          <w:tcPr>
            <w:tcW w:w="2711" w:type="dxa"/>
            <w:tcBorders>
              <w:top w:val="single" w:sz="18" w:space="0" w:color="auto"/>
            </w:tcBorders>
          </w:tcPr>
          <w:p w:rsidR="00EE6A5A" w:rsidRPr="0061788E" w:rsidRDefault="00EE6A5A" w:rsidP="00EE6A5A">
            <w:pPr>
              <w:pStyle w:val="Odstavecseseznamem"/>
              <w:spacing w:line="240" w:lineRule="auto"/>
              <w:ind w:left="0"/>
              <w:rPr>
                <w:rFonts w:ascii="Arial" w:hAnsi="Arial" w:cs="Arial"/>
                <w:sz w:val="20"/>
                <w:szCs w:val="20"/>
              </w:rPr>
            </w:pPr>
          </w:p>
        </w:tc>
        <w:tc>
          <w:tcPr>
            <w:tcW w:w="4394" w:type="dxa"/>
            <w:tcBorders>
              <w:top w:val="single" w:sz="18" w:space="0" w:color="auto"/>
            </w:tcBorders>
          </w:tcPr>
          <w:p w:rsidR="00EE6A5A" w:rsidRPr="0061788E" w:rsidRDefault="00EE6A5A" w:rsidP="00EE6A5A">
            <w:pPr>
              <w:pStyle w:val="Odstavecseseznamem"/>
              <w:spacing w:line="240" w:lineRule="auto"/>
              <w:ind w:left="0"/>
              <w:rPr>
                <w:rFonts w:ascii="Arial" w:hAnsi="Arial" w:cs="Arial"/>
                <w:sz w:val="20"/>
                <w:szCs w:val="20"/>
              </w:rPr>
            </w:pPr>
          </w:p>
        </w:tc>
        <w:tc>
          <w:tcPr>
            <w:tcW w:w="1559" w:type="dxa"/>
            <w:tcBorders>
              <w:top w:val="single" w:sz="18" w:space="0" w:color="auto"/>
            </w:tcBorders>
          </w:tcPr>
          <w:p w:rsidR="00EE6A5A" w:rsidRPr="0061788E" w:rsidRDefault="00EE6A5A" w:rsidP="00EE6A5A">
            <w:pPr>
              <w:pStyle w:val="Odstavecseseznamem"/>
              <w:spacing w:line="240" w:lineRule="auto"/>
              <w:ind w:left="0"/>
              <w:jc w:val="right"/>
              <w:rPr>
                <w:rFonts w:ascii="Arial" w:hAnsi="Arial" w:cs="Arial"/>
                <w:b/>
                <w:sz w:val="20"/>
                <w:szCs w:val="20"/>
              </w:rPr>
            </w:pPr>
          </w:p>
        </w:tc>
      </w:tr>
    </w:tbl>
    <w:p w:rsidR="00EE6A5A" w:rsidRPr="0061788E" w:rsidRDefault="00EE6A5A" w:rsidP="00EE6A5A">
      <w:pPr>
        <w:pStyle w:val="Odstavecseseznamem"/>
        <w:tabs>
          <w:tab w:val="left" w:pos="9214"/>
        </w:tabs>
        <w:spacing w:line="240" w:lineRule="auto"/>
        <w:ind w:left="0"/>
        <w:rPr>
          <w:rFonts w:ascii="Arial" w:hAnsi="Arial" w:cs="Arial"/>
          <w:b/>
        </w:rPr>
      </w:pPr>
    </w:p>
    <w:p w:rsidR="00EE6A5A" w:rsidRPr="0061788E" w:rsidRDefault="00EE6A5A" w:rsidP="00EE6A5A">
      <w:pPr>
        <w:pStyle w:val="Odstavecseseznamem"/>
        <w:numPr>
          <w:ilvl w:val="0"/>
          <w:numId w:val="14"/>
        </w:numPr>
        <w:tabs>
          <w:tab w:val="left" w:pos="284"/>
        </w:tabs>
        <w:spacing w:before="120" w:after="0" w:line="240" w:lineRule="auto"/>
        <w:ind w:left="284" w:hanging="284"/>
        <w:rPr>
          <w:rFonts w:ascii="Arial" w:hAnsi="Arial" w:cs="Arial"/>
          <w:b/>
          <w:sz w:val="28"/>
          <w:szCs w:val="28"/>
        </w:rPr>
      </w:pPr>
      <w:r w:rsidRPr="0061788E">
        <w:rPr>
          <w:rFonts w:ascii="Arial" w:hAnsi="Arial" w:cs="Arial"/>
          <w:b/>
          <w:sz w:val="28"/>
          <w:szCs w:val="28"/>
        </w:rPr>
        <w:t>Přílohy žádosti</w:t>
      </w:r>
    </w:p>
    <w:p w:rsidR="00EE6A5A" w:rsidRPr="0061788E" w:rsidRDefault="00EE6A5A" w:rsidP="00EE6A5A">
      <w:pPr>
        <w:pStyle w:val="Odstavecseseznamem"/>
        <w:tabs>
          <w:tab w:val="left" w:pos="284"/>
        </w:tabs>
        <w:spacing w:line="240" w:lineRule="auto"/>
        <w:ind w:left="284"/>
        <w:rPr>
          <w:rFonts w:ascii="Arial" w:hAnsi="Arial" w:cs="Arial"/>
        </w:rPr>
      </w:pPr>
      <w:r w:rsidRPr="0061788E">
        <w:rPr>
          <w:rFonts w:ascii="Arial" w:hAnsi="Arial" w:cs="Arial"/>
        </w:rPr>
        <w:t>Níže uvedené soubory byly jako přílohy k žádosti vloženy v elektronické podobě do aplikace pro podávání žádosti:</w:t>
      </w:r>
    </w:p>
    <w:p w:rsidR="00EE6A5A" w:rsidRPr="0061788E" w:rsidRDefault="00EE6A5A" w:rsidP="00EE6A5A">
      <w:pPr>
        <w:pStyle w:val="Odstavecseseznamem"/>
        <w:tabs>
          <w:tab w:val="left" w:pos="284"/>
        </w:tabs>
        <w:spacing w:line="240" w:lineRule="auto"/>
        <w:ind w:left="0"/>
        <w:rPr>
          <w:rFonts w:ascii="Arial" w:hAnsi="Arial" w:cs="Arial"/>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7"/>
        <w:gridCol w:w="1697"/>
        <w:gridCol w:w="1975"/>
        <w:gridCol w:w="1063"/>
      </w:tblGrid>
      <w:tr w:rsidR="00EE6A5A" w:rsidRPr="0061788E" w:rsidTr="00EE6A5A">
        <w:tc>
          <w:tcPr>
            <w:tcW w:w="4819"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b/>
                <w:sz w:val="20"/>
                <w:szCs w:val="20"/>
              </w:rPr>
            </w:pPr>
            <w:r w:rsidRPr="0061788E">
              <w:rPr>
                <w:rFonts w:ascii="Arial" w:hAnsi="Arial" w:cs="Arial"/>
                <w:b/>
                <w:sz w:val="20"/>
                <w:szCs w:val="20"/>
              </w:rPr>
              <w:t>Typ přílohy</w:t>
            </w:r>
          </w:p>
        </w:tc>
        <w:tc>
          <w:tcPr>
            <w:tcW w:w="1843" w:type="dxa"/>
          </w:tcPr>
          <w:p w:rsidR="00EE6A5A" w:rsidRPr="0061788E" w:rsidRDefault="00EE6A5A" w:rsidP="00EE6A5A">
            <w:pPr>
              <w:pStyle w:val="Odstavecseseznamem"/>
              <w:tabs>
                <w:tab w:val="left" w:pos="284"/>
              </w:tabs>
              <w:spacing w:line="240" w:lineRule="auto"/>
              <w:ind w:left="0"/>
              <w:rPr>
                <w:rFonts w:ascii="Arial" w:hAnsi="Arial" w:cs="Arial"/>
                <w:b/>
                <w:sz w:val="20"/>
                <w:szCs w:val="20"/>
              </w:rPr>
            </w:pPr>
            <w:r w:rsidRPr="0061788E">
              <w:rPr>
                <w:rFonts w:ascii="Arial" w:hAnsi="Arial" w:cs="Arial"/>
                <w:b/>
                <w:sz w:val="20"/>
                <w:szCs w:val="20"/>
              </w:rPr>
              <w:t>Příloha k sociální službě</w:t>
            </w:r>
          </w:p>
        </w:tc>
        <w:tc>
          <w:tcPr>
            <w:tcW w:w="2220"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b/>
                <w:sz w:val="20"/>
                <w:szCs w:val="20"/>
              </w:rPr>
            </w:pPr>
            <w:r w:rsidRPr="0061788E">
              <w:rPr>
                <w:rFonts w:ascii="Arial" w:hAnsi="Arial" w:cs="Arial"/>
                <w:b/>
                <w:sz w:val="20"/>
                <w:szCs w:val="20"/>
              </w:rPr>
              <w:t>Název souboru</w:t>
            </w:r>
          </w:p>
        </w:tc>
        <w:tc>
          <w:tcPr>
            <w:tcW w:w="1106"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b/>
                <w:sz w:val="20"/>
                <w:szCs w:val="20"/>
              </w:rPr>
            </w:pPr>
            <w:r w:rsidRPr="0061788E">
              <w:rPr>
                <w:rFonts w:ascii="Arial" w:hAnsi="Arial" w:cs="Arial"/>
                <w:b/>
                <w:sz w:val="20"/>
                <w:szCs w:val="20"/>
              </w:rPr>
              <w:t>Datum vložení</w:t>
            </w:r>
          </w:p>
        </w:tc>
      </w:tr>
      <w:tr w:rsidR="00EE6A5A" w:rsidRPr="0061788E" w:rsidTr="00EE6A5A">
        <w:tc>
          <w:tcPr>
            <w:tcW w:w="4819"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c>
          <w:tcPr>
            <w:tcW w:w="1843" w:type="dxa"/>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c>
          <w:tcPr>
            <w:tcW w:w="2220"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c>
          <w:tcPr>
            <w:tcW w:w="1106"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r>
      <w:tr w:rsidR="00EE6A5A" w:rsidRPr="0061788E" w:rsidTr="00EE6A5A">
        <w:tc>
          <w:tcPr>
            <w:tcW w:w="4819"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bCs/>
                <w:sz w:val="20"/>
                <w:szCs w:val="20"/>
              </w:rPr>
            </w:pPr>
          </w:p>
        </w:tc>
        <w:tc>
          <w:tcPr>
            <w:tcW w:w="1843" w:type="dxa"/>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c>
          <w:tcPr>
            <w:tcW w:w="2220"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c>
          <w:tcPr>
            <w:tcW w:w="1106" w:type="dxa"/>
            <w:shd w:val="clear" w:color="auto" w:fill="auto"/>
            <w:vAlign w:val="center"/>
          </w:tcPr>
          <w:p w:rsidR="00EE6A5A" w:rsidRPr="0061788E" w:rsidRDefault="00EE6A5A" w:rsidP="00EE6A5A">
            <w:pPr>
              <w:pStyle w:val="Odstavecseseznamem"/>
              <w:tabs>
                <w:tab w:val="left" w:pos="284"/>
              </w:tabs>
              <w:spacing w:line="240" w:lineRule="auto"/>
              <w:ind w:left="0"/>
              <w:rPr>
                <w:rFonts w:ascii="Arial" w:hAnsi="Arial" w:cs="Arial"/>
                <w:sz w:val="20"/>
                <w:szCs w:val="20"/>
              </w:rPr>
            </w:pPr>
          </w:p>
        </w:tc>
      </w:tr>
    </w:tbl>
    <w:p w:rsidR="00EE6A5A" w:rsidRPr="0061788E" w:rsidRDefault="00EE6A5A" w:rsidP="00EE6A5A">
      <w:pPr>
        <w:pStyle w:val="Odstavecseseznamem"/>
        <w:tabs>
          <w:tab w:val="left" w:pos="284"/>
        </w:tabs>
        <w:spacing w:line="240" w:lineRule="auto"/>
        <w:ind w:left="0"/>
        <w:rPr>
          <w:rFonts w:ascii="Arial" w:hAnsi="Arial" w:cs="Arial"/>
          <w:b/>
          <w:sz w:val="28"/>
          <w:szCs w:val="28"/>
        </w:rPr>
      </w:pPr>
    </w:p>
    <w:p w:rsidR="00EE6A5A" w:rsidRPr="0061788E" w:rsidRDefault="00EE6A5A" w:rsidP="00EE6A5A">
      <w:pPr>
        <w:pStyle w:val="Odstavecseseznamem"/>
        <w:numPr>
          <w:ilvl w:val="0"/>
          <w:numId w:val="14"/>
        </w:numPr>
        <w:tabs>
          <w:tab w:val="left" w:pos="284"/>
        </w:tabs>
        <w:spacing w:before="120" w:after="0" w:line="240" w:lineRule="auto"/>
        <w:ind w:left="0" w:hanging="11"/>
        <w:rPr>
          <w:rFonts w:ascii="Arial" w:hAnsi="Arial" w:cs="Arial"/>
          <w:b/>
          <w:sz w:val="28"/>
          <w:szCs w:val="28"/>
        </w:rPr>
      </w:pPr>
      <w:r w:rsidRPr="0061788E">
        <w:rPr>
          <w:rFonts w:ascii="Arial" w:hAnsi="Arial" w:cs="Arial"/>
          <w:b/>
          <w:sz w:val="28"/>
          <w:szCs w:val="28"/>
        </w:rPr>
        <w:t>Informace o podání žádosti</w:t>
      </w:r>
    </w:p>
    <w:p w:rsidR="00EE6A5A" w:rsidRPr="0061788E" w:rsidRDefault="00EE6A5A" w:rsidP="00EE6A5A">
      <w:pPr>
        <w:pStyle w:val="Odstavecseseznamem"/>
        <w:tabs>
          <w:tab w:val="left" w:pos="567"/>
          <w:tab w:val="left" w:pos="3828"/>
        </w:tabs>
        <w:spacing w:line="240" w:lineRule="auto"/>
        <w:ind w:left="426" w:hanging="284"/>
        <w:rPr>
          <w:rFonts w:ascii="Arial" w:hAnsi="Arial" w:cs="Arial"/>
          <w:sz w:val="20"/>
          <w:szCs w:val="20"/>
        </w:rPr>
      </w:pPr>
      <w:r w:rsidRPr="0061788E">
        <w:rPr>
          <w:rFonts w:ascii="Arial" w:hAnsi="Arial" w:cs="Arial"/>
          <w:b/>
        </w:rPr>
        <w:t>5.1</w:t>
      </w:r>
      <w:r w:rsidRPr="0061788E">
        <w:rPr>
          <w:rFonts w:ascii="Arial" w:hAnsi="Arial" w:cs="Arial"/>
          <w:b/>
        </w:rPr>
        <w:tab/>
        <w:t>Datum a čas aplikačního podání žádosti:</w:t>
      </w:r>
      <w:r w:rsidRPr="0061788E">
        <w:rPr>
          <w:rFonts w:ascii="Arial" w:hAnsi="Arial" w:cs="Arial"/>
          <w:b/>
        </w:rPr>
        <w:tab/>
      </w:r>
    </w:p>
    <w:p w:rsidR="00EE6A5A" w:rsidRPr="0061788E" w:rsidRDefault="00EE6A5A" w:rsidP="00EE6A5A">
      <w:pPr>
        <w:tabs>
          <w:tab w:val="left" w:pos="2835"/>
          <w:tab w:val="left" w:pos="3119"/>
        </w:tabs>
        <w:spacing w:after="0" w:line="240" w:lineRule="auto"/>
        <w:ind w:left="567"/>
        <w:rPr>
          <w:rFonts w:ascii="Arial" w:hAnsi="Arial" w:cs="Arial"/>
          <w:sz w:val="20"/>
          <w:szCs w:val="20"/>
        </w:rPr>
      </w:pPr>
      <w:r w:rsidRPr="0061788E">
        <w:rPr>
          <w:rFonts w:ascii="Arial" w:hAnsi="Arial" w:cs="Arial"/>
          <w:b/>
        </w:rPr>
        <w:t>Čestné prohlášení:</w:t>
      </w:r>
      <w:r w:rsidRPr="0061788E">
        <w:rPr>
          <w:rFonts w:ascii="Arial" w:hAnsi="Arial" w:cs="Arial"/>
          <w:sz w:val="20"/>
          <w:szCs w:val="20"/>
        </w:rPr>
        <w:tab/>
      </w:r>
    </w:p>
    <w:p w:rsidR="00EE6A5A" w:rsidRPr="0061788E" w:rsidRDefault="00EE6A5A" w:rsidP="00EE6A5A">
      <w:pPr>
        <w:pStyle w:val="Odstavecseseznamem"/>
        <w:tabs>
          <w:tab w:val="left" w:pos="567"/>
          <w:tab w:val="left" w:pos="2835"/>
        </w:tabs>
        <w:spacing w:line="240" w:lineRule="auto"/>
        <w:ind w:left="426" w:hanging="284"/>
        <w:rPr>
          <w:rFonts w:ascii="Arial" w:hAnsi="Arial" w:cs="Arial"/>
          <w:b/>
        </w:rPr>
      </w:pPr>
      <w:r w:rsidRPr="0061788E">
        <w:rPr>
          <w:rFonts w:ascii="Arial" w:hAnsi="Arial" w:cs="Arial"/>
          <w:b/>
        </w:rPr>
        <w:t>5.2</w:t>
      </w:r>
      <w:r w:rsidRPr="0061788E">
        <w:rPr>
          <w:rFonts w:ascii="Arial" w:hAnsi="Arial" w:cs="Arial"/>
          <w:b/>
        </w:rPr>
        <w:tab/>
        <w:t>Žádost podal(a):</w:t>
      </w:r>
      <w:r w:rsidRPr="0061788E">
        <w:rPr>
          <w:rFonts w:ascii="Arial" w:hAnsi="Arial" w:cs="Arial"/>
          <w:b/>
        </w:rPr>
        <w:tab/>
      </w:r>
    </w:p>
    <w:p w:rsidR="00EE6A5A" w:rsidRPr="0061788E" w:rsidRDefault="00EE6A5A" w:rsidP="00EE6A5A">
      <w:pPr>
        <w:pStyle w:val="Odstavecseseznamem"/>
        <w:numPr>
          <w:ilvl w:val="0"/>
          <w:numId w:val="14"/>
        </w:numPr>
        <w:tabs>
          <w:tab w:val="left" w:pos="284"/>
        </w:tabs>
        <w:spacing w:before="120" w:after="0" w:line="240" w:lineRule="auto"/>
        <w:ind w:left="0" w:hanging="11"/>
        <w:rPr>
          <w:rFonts w:ascii="Arial" w:hAnsi="Arial" w:cs="Arial"/>
          <w:b/>
          <w:sz w:val="28"/>
          <w:szCs w:val="28"/>
        </w:rPr>
      </w:pPr>
      <w:r w:rsidRPr="0061788E">
        <w:rPr>
          <w:rFonts w:ascii="Arial" w:hAnsi="Arial" w:cs="Arial"/>
          <w:b/>
          <w:sz w:val="28"/>
          <w:szCs w:val="28"/>
        </w:rPr>
        <w:t xml:space="preserve">Požadavek na dotaci sociální služby č. </w:t>
      </w:r>
      <w:proofErr w:type="spellStart"/>
      <w:r w:rsidRPr="0061788E">
        <w:rPr>
          <w:rFonts w:ascii="Arial" w:hAnsi="Arial" w:cs="Arial"/>
          <w:b/>
          <w:sz w:val="28"/>
          <w:szCs w:val="28"/>
        </w:rPr>
        <w:t>reg</w:t>
      </w:r>
      <w:proofErr w:type="spellEnd"/>
      <w:r w:rsidRPr="0061788E">
        <w:rPr>
          <w:rFonts w:ascii="Arial" w:hAnsi="Arial" w:cs="Arial"/>
          <w:b/>
          <w:sz w:val="28"/>
          <w:szCs w:val="28"/>
        </w:rPr>
        <w:t xml:space="preserve">. </w:t>
      </w:r>
    </w:p>
    <w:p w:rsidR="00EE6A5A" w:rsidRPr="0061788E" w:rsidRDefault="00EE6A5A" w:rsidP="00EE6A5A">
      <w:pPr>
        <w:tabs>
          <w:tab w:val="left" w:pos="709"/>
        </w:tabs>
        <w:spacing w:before="40" w:after="0"/>
        <w:ind w:left="567" w:hanging="425"/>
        <w:rPr>
          <w:rFonts w:ascii="Arial" w:hAnsi="Arial" w:cs="Arial"/>
          <w:b/>
        </w:rPr>
      </w:pPr>
      <w:r w:rsidRPr="0061788E">
        <w:rPr>
          <w:rFonts w:ascii="Arial" w:hAnsi="Arial" w:cs="Arial"/>
          <w:b/>
        </w:rPr>
        <w:t>6.1</w:t>
      </w:r>
      <w:r w:rsidRPr="0061788E">
        <w:rPr>
          <w:rFonts w:ascii="Arial" w:hAnsi="Arial" w:cs="Arial"/>
          <w:b/>
        </w:rPr>
        <w:tab/>
      </w:r>
      <w:r w:rsidRPr="0061788E">
        <w:rPr>
          <w:rFonts w:ascii="Arial" w:hAnsi="Arial" w:cs="Arial"/>
          <w:b/>
        </w:rPr>
        <w:tab/>
        <w:t>Číslo registrace služby:</w:t>
      </w:r>
      <w:r w:rsidRPr="0061788E">
        <w:rPr>
          <w:rFonts w:ascii="Arial" w:hAnsi="Arial" w:cs="Arial"/>
          <w:b/>
        </w:rPr>
        <w:tab/>
      </w:r>
    </w:p>
    <w:p w:rsidR="00EE6A5A" w:rsidRPr="0061788E" w:rsidRDefault="00EE6A5A" w:rsidP="00EE6A5A">
      <w:pPr>
        <w:pStyle w:val="Odstavecseseznamem"/>
        <w:spacing w:before="40" w:line="240" w:lineRule="auto"/>
        <w:ind w:left="567" w:hanging="425"/>
        <w:rPr>
          <w:rFonts w:ascii="Arial" w:hAnsi="Arial" w:cs="Arial"/>
          <w:sz w:val="20"/>
          <w:szCs w:val="20"/>
        </w:rPr>
      </w:pPr>
      <w:r w:rsidRPr="0061788E">
        <w:rPr>
          <w:rFonts w:ascii="Arial" w:hAnsi="Arial" w:cs="Arial"/>
          <w:b/>
        </w:rPr>
        <w:t xml:space="preserve">6.2 </w:t>
      </w:r>
      <w:r w:rsidRPr="0061788E">
        <w:rPr>
          <w:rFonts w:ascii="Arial" w:hAnsi="Arial" w:cs="Arial"/>
          <w:b/>
        </w:rPr>
        <w:tab/>
      </w:r>
      <w:r w:rsidRPr="0061788E">
        <w:rPr>
          <w:rFonts w:ascii="Arial" w:hAnsi="Arial" w:cs="Arial"/>
          <w:b/>
        </w:rPr>
        <w:tab/>
        <w:t xml:space="preserve">Druh služby: </w:t>
      </w:r>
      <w:r w:rsidRPr="0061788E">
        <w:rPr>
          <w:rFonts w:ascii="Arial" w:hAnsi="Arial" w:cs="Arial"/>
          <w:b/>
        </w:rPr>
        <w:tab/>
      </w:r>
      <w:r w:rsidRPr="0061788E">
        <w:rPr>
          <w:rFonts w:ascii="Arial" w:hAnsi="Arial" w:cs="Arial"/>
          <w:b/>
        </w:rPr>
        <w:tab/>
      </w:r>
      <w:r w:rsidRPr="0061788E">
        <w:rPr>
          <w:rFonts w:ascii="Arial" w:hAnsi="Arial" w:cs="Arial"/>
          <w:b/>
        </w:rPr>
        <w:tab/>
      </w:r>
    </w:p>
    <w:p w:rsidR="00EE6A5A" w:rsidRPr="0061788E" w:rsidRDefault="00EE6A5A" w:rsidP="00EE6A5A">
      <w:pPr>
        <w:pStyle w:val="Odstavecseseznamem"/>
        <w:spacing w:before="40" w:line="240" w:lineRule="auto"/>
        <w:ind w:left="567" w:hanging="425"/>
        <w:rPr>
          <w:rFonts w:ascii="Arial" w:hAnsi="Arial" w:cs="Arial"/>
          <w:b/>
          <w:sz w:val="8"/>
          <w:szCs w:val="8"/>
        </w:rPr>
      </w:pPr>
    </w:p>
    <w:p w:rsidR="00EE6A5A" w:rsidRPr="0061788E" w:rsidRDefault="00EE6A5A" w:rsidP="00EE6A5A">
      <w:pPr>
        <w:pStyle w:val="Odstavecseseznamem"/>
        <w:tabs>
          <w:tab w:val="left" w:pos="709"/>
          <w:tab w:val="left" w:pos="3544"/>
          <w:tab w:val="left" w:pos="5387"/>
          <w:tab w:val="left" w:pos="6237"/>
        </w:tabs>
        <w:spacing w:before="40" w:line="240" w:lineRule="auto"/>
        <w:ind w:left="567" w:hanging="425"/>
        <w:rPr>
          <w:rFonts w:ascii="Arial" w:hAnsi="Arial" w:cs="Arial"/>
          <w:sz w:val="20"/>
          <w:szCs w:val="20"/>
        </w:rPr>
      </w:pPr>
      <w:r w:rsidRPr="0061788E">
        <w:rPr>
          <w:rFonts w:ascii="Arial" w:hAnsi="Arial" w:cs="Arial"/>
          <w:b/>
        </w:rPr>
        <w:t>6.3</w:t>
      </w:r>
      <w:r w:rsidRPr="0061788E">
        <w:rPr>
          <w:rFonts w:ascii="Arial" w:hAnsi="Arial" w:cs="Arial"/>
          <w:b/>
        </w:rPr>
        <w:tab/>
      </w:r>
      <w:r w:rsidRPr="0061788E">
        <w:rPr>
          <w:rFonts w:ascii="Arial" w:hAnsi="Arial" w:cs="Arial"/>
          <w:b/>
        </w:rPr>
        <w:tab/>
        <w:t xml:space="preserve">Skupina služby: </w:t>
      </w:r>
      <w:r w:rsidRPr="0061788E">
        <w:rPr>
          <w:rFonts w:ascii="Arial" w:hAnsi="Arial" w:cs="Arial"/>
          <w:b/>
        </w:rPr>
        <w:tab/>
      </w:r>
      <w:r w:rsidRPr="0061788E">
        <w:rPr>
          <w:rFonts w:ascii="Arial" w:hAnsi="Arial" w:cs="Arial"/>
          <w:sz w:val="20"/>
          <w:szCs w:val="20"/>
        </w:rPr>
        <w:tab/>
      </w:r>
      <w:r w:rsidRPr="0061788E">
        <w:rPr>
          <w:rFonts w:ascii="Arial" w:hAnsi="Arial" w:cs="Arial"/>
          <w:b/>
        </w:rPr>
        <w:tab/>
      </w:r>
    </w:p>
    <w:p w:rsidR="00EE6A5A" w:rsidRPr="0061788E" w:rsidRDefault="00EE6A5A" w:rsidP="00EE6A5A">
      <w:pPr>
        <w:pStyle w:val="Odstavecseseznamem"/>
        <w:tabs>
          <w:tab w:val="left" w:pos="1560"/>
          <w:tab w:val="left" w:pos="5387"/>
          <w:tab w:val="left" w:pos="6237"/>
        </w:tabs>
        <w:spacing w:line="240" w:lineRule="auto"/>
        <w:ind w:left="567" w:hanging="425"/>
        <w:rPr>
          <w:rFonts w:ascii="Arial" w:hAnsi="Arial" w:cs="Arial"/>
          <w:b/>
          <w:sz w:val="8"/>
          <w:szCs w:val="8"/>
        </w:rPr>
      </w:pPr>
    </w:p>
    <w:p w:rsidR="00EE6A5A" w:rsidRPr="0061788E" w:rsidRDefault="00EE6A5A" w:rsidP="00EE6A5A">
      <w:pPr>
        <w:pStyle w:val="Odstavecseseznamem"/>
        <w:tabs>
          <w:tab w:val="left" w:pos="709"/>
          <w:tab w:val="left" w:pos="3544"/>
        </w:tabs>
        <w:spacing w:line="240" w:lineRule="auto"/>
        <w:ind w:left="567" w:hanging="425"/>
        <w:rPr>
          <w:rFonts w:ascii="Arial" w:hAnsi="Arial" w:cs="Arial"/>
          <w:b/>
        </w:rPr>
      </w:pPr>
      <w:r w:rsidRPr="0061788E">
        <w:rPr>
          <w:rFonts w:ascii="Arial" w:hAnsi="Arial" w:cs="Arial"/>
          <w:b/>
        </w:rPr>
        <w:t>6.4</w:t>
      </w:r>
      <w:r w:rsidRPr="0061788E">
        <w:rPr>
          <w:rFonts w:ascii="Arial" w:hAnsi="Arial" w:cs="Arial"/>
          <w:b/>
        </w:rPr>
        <w:tab/>
      </w:r>
      <w:r w:rsidRPr="0061788E">
        <w:rPr>
          <w:rFonts w:ascii="Arial" w:hAnsi="Arial" w:cs="Arial"/>
          <w:b/>
        </w:rPr>
        <w:tab/>
        <w:t>Název služby:</w:t>
      </w:r>
      <w:r w:rsidRPr="0061788E">
        <w:rPr>
          <w:rFonts w:ascii="Arial" w:hAnsi="Arial" w:cs="Arial"/>
          <w:b/>
        </w:rPr>
        <w:tab/>
      </w:r>
    </w:p>
    <w:p w:rsidR="00EE6A5A" w:rsidRPr="0061788E" w:rsidRDefault="00EE6A5A" w:rsidP="00EE6A5A">
      <w:pPr>
        <w:pStyle w:val="Odstavecseseznamem"/>
        <w:spacing w:before="40" w:line="240" w:lineRule="auto"/>
        <w:ind w:left="567" w:hanging="425"/>
        <w:rPr>
          <w:rFonts w:ascii="Arial" w:hAnsi="Arial" w:cs="Arial"/>
          <w:b/>
          <w:sz w:val="8"/>
          <w:szCs w:val="8"/>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6.5</w:t>
      </w:r>
      <w:r w:rsidRPr="0061788E">
        <w:rPr>
          <w:rFonts w:ascii="Arial" w:hAnsi="Arial" w:cs="Arial"/>
          <w:b/>
        </w:rPr>
        <w:tab/>
      </w:r>
      <w:r w:rsidRPr="0061788E">
        <w:rPr>
          <w:rFonts w:ascii="Arial" w:hAnsi="Arial" w:cs="Arial"/>
          <w:b/>
        </w:rPr>
        <w:tab/>
        <w:t>Zařízení, poskytující službu:</w:t>
      </w:r>
    </w:p>
    <w:p w:rsidR="00EE6A5A" w:rsidRPr="0061788E" w:rsidRDefault="00EE6A5A" w:rsidP="00EE6A5A">
      <w:pPr>
        <w:pStyle w:val="Odstavecseseznamem"/>
        <w:tabs>
          <w:tab w:val="left" w:pos="567"/>
          <w:tab w:val="left" w:pos="5387"/>
        </w:tabs>
        <w:spacing w:line="240" w:lineRule="auto"/>
        <w:ind w:left="0"/>
        <w:rPr>
          <w:rFonts w:ascii="Arial" w:hAnsi="Arial" w:cs="Arial"/>
          <w:sz w:val="20"/>
          <w:szCs w:val="20"/>
        </w:rPr>
      </w:pPr>
      <w:r w:rsidRPr="0061788E">
        <w:rPr>
          <w:rFonts w:ascii="Arial" w:hAnsi="Arial" w:cs="Arial"/>
          <w:b/>
        </w:rPr>
        <w:tab/>
      </w:r>
      <w:r w:rsidRPr="0061788E">
        <w:rPr>
          <w:rFonts w:ascii="Arial" w:hAnsi="Arial" w:cs="Arial"/>
          <w:b/>
          <w:sz w:val="20"/>
          <w:szCs w:val="20"/>
        </w:rPr>
        <w:t>Název:</w:t>
      </w:r>
      <w:r w:rsidRPr="0061788E">
        <w:rPr>
          <w:rFonts w:ascii="Arial" w:hAnsi="Arial" w:cs="Arial"/>
          <w:b/>
        </w:rPr>
        <w:tab/>
      </w:r>
      <w:r w:rsidRPr="0061788E">
        <w:rPr>
          <w:rFonts w:ascii="Arial" w:hAnsi="Arial" w:cs="Arial"/>
          <w:b/>
          <w:sz w:val="20"/>
          <w:szCs w:val="20"/>
        </w:rPr>
        <w:t>Adresa:</w:t>
      </w:r>
    </w:p>
    <w:p w:rsidR="00EE6A5A" w:rsidRPr="0061788E" w:rsidRDefault="00EE6A5A" w:rsidP="00EE6A5A">
      <w:pPr>
        <w:pStyle w:val="Odstavecseseznamem"/>
        <w:tabs>
          <w:tab w:val="left" w:pos="567"/>
          <w:tab w:val="left" w:pos="3402"/>
          <w:tab w:val="left" w:pos="5670"/>
        </w:tabs>
        <w:spacing w:line="240" w:lineRule="auto"/>
        <w:ind w:left="0"/>
        <w:rPr>
          <w:rFonts w:ascii="Arial" w:hAnsi="Arial" w:cs="Arial"/>
          <w:b/>
          <w:sz w:val="8"/>
          <w:szCs w:val="8"/>
        </w:rPr>
      </w:pPr>
    </w:p>
    <w:p w:rsidR="00EE6A5A" w:rsidRPr="0061788E" w:rsidRDefault="00EE6A5A" w:rsidP="00EE6A5A">
      <w:pPr>
        <w:pStyle w:val="Odstavecseseznamem"/>
        <w:tabs>
          <w:tab w:val="left" w:pos="567"/>
          <w:tab w:val="left" w:pos="3402"/>
          <w:tab w:val="left" w:pos="5670"/>
        </w:tabs>
        <w:spacing w:line="240" w:lineRule="auto"/>
        <w:ind w:left="0"/>
        <w:rPr>
          <w:rFonts w:ascii="Arial" w:hAnsi="Arial" w:cs="Arial"/>
          <w:b/>
          <w:sz w:val="8"/>
          <w:szCs w:val="8"/>
        </w:rPr>
      </w:pPr>
    </w:p>
    <w:p w:rsidR="00EE6A5A" w:rsidRPr="0061788E" w:rsidRDefault="00EE6A5A" w:rsidP="00EE6A5A">
      <w:pPr>
        <w:pStyle w:val="Odstavecseseznamem"/>
        <w:tabs>
          <w:tab w:val="left" w:pos="567"/>
          <w:tab w:val="left" w:pos="3402"/>
          <w:tab w:val="left" w:pos="5670"/>
        </w:tabs>
        <w:spacing w:line="240" w:lineRule="auto"/>
        <w:ind w:left="0"/>
        <w:rPr>
          <w:rFonts w:ascii="Arial" w:hAnsi="Arial" w:cs="Arial"/>
          <w:b/>
          <w:sz w:val="8"/>
          <w:szCs w:val="8"/>
        </w:rPr>
      </w:pPr>
    </w:p>
    <w:p w:rsidR="00EE6A5A" w:rsidRPr="0061788E" w:rsidRDefault="00EE6A5A" w:rsidP="00EE6A5A">
      <w:pPr>
        <w:pStyle w:val="Odstavecseseznamem"/>
        <w:tabs>
          <w:tab w:val="left" w:pos="567"/>
          <w:tab w:val="left" w:pos="3402"/>
          <w:tab w:val="left" w:pos="5670"/>
        </w:tabs>
        <w:spacing w:line="240" w:lineRule="auto"/>
        <w:ind w:left="0"/>
        <w:rPr>
          <w:rFonts w:ascii="Arial" w:hAnsi="Arial" w:cs="Arial"/>
          <w:b/>
          <w:sz w:val="8"/>
          <w:szCs w:val="8"/>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6.6</w:t>
      </w:r>
      <w:r w:rsidRPr="0061788E">
        <w:rPr>
          <w:rFonts w:ascii="Arial" w:hAnsi="Arial" w:cs="Arial"/>
          <w:b/>
        </w:rPr>
        <w:tab/>
      </w:r>
      <w:r w:rsidRPr="0061788E">
        <w:rPr>
          <w:rFonts w:ascii="Arial" w:hAnsi="Arial" w:cs="Arial"/>
          <w:b/>
        </w:rPr>
        <w:tab/>
        <w:t>Požadavek na dotaci a působnost služby:</w:t>
      </w:r>
    </w:p>
    <w:p w:rsidR="00EE6A5A" w:rsidRPr="0061788E" w:rsidRDefault="00EE6A5A" w:rsidP="00EE6A5A">
      <w:pPr>
        <w:pStyle w:val="Odstavecseseznamem"/>
        <w:spacing w:line="240" w:lineRule="auto"/>
        <w:ind w:left="567" w:hanging="425"/>
        <w:rPr>
          <w:rFonts w:ascii="Arial" w:hAnsi="Arial" w:cs="Arial"/>
          <w:b/>
        </w:rPr>
      </w:pPr>
    </w:p>
    <w:p w:rsidR="00EE6A5A" w:rsidRPr="0061788E" w:rsidRDefault="00EE6A5A" w:rsidP="00EE6A5A">
      <w:pPr>
        <w:pStyle w:val="Odstavecseseznamem"/>
        <w:tabs>
          <w:tab w:val="left" w:pos="567"/>
        </w:tabs>
        <w:spacing w:line="240" w:lineRule="auto"/>
        <w:ind w:left="0"/>
        <w:rPr>
          <w:rFonts w:ascii="Arial" w:hAnsi="Arial" w:cs="Arial"/>
          <w:b/>
          <w:sz w:val="20"/>
          <w:szCs w:val="20"/>
        </w:rPr>
      </w:pPr>
      <w:r w:rsidRPr="0061788E">
        <w:rPr>
          <w:rFonts w:ascii="Arial" w:hAnsi="Arial" w:cs="Arial"/>
          <w:sz w:val="20"/>
          <w:szCs w:val="20"/>
        </w:rPr>
        <w:tab/>
        <w:t>Dotace požadovaná na službu celkem:</w:t>
      </w:r>
      <w:r w:rsidRPr="0061788E">
        <w:rPr>
          <w:rFonts w:ascii="Arial" w:hAnsi="Arial" w:cs="Arial"/>
          <w:b/>
        </w:rPr>
        <w:tab/>
      </w:r>
    </w:p>
    <w:p w:rsidR="00EE6A5A" w:rsidRPr="0061788E" w:rsidRDefault="00EE6A5A" w:rsidP="00EE6A5A">
      <w:pPr>
        <w:pStyle w:val="Odstavecseseznamem"/>
        <w:spacing w:line="240" w:lineRule="auto"/>
        <w:ind w:left="567" w:hanging="425"/>
        <w:rPr>
          <w:rFonts w:ascii="Arial" w:hAnsi="Arial" w:cs="Arial"/>
          <w:b/>
        </w:rPr>
      </w:pPr>
    </w:p>
    <w:tbl>
      <w:tblPr>
        <w:tblW w:w="7910" w:type="dxa"/>
        <w:tblInd w:w="70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73"/>
        <w:gridCol w:w="1985"/>
        <w:gridCol w:w="2126"/>
        <w:gridCol w:w="2126"/>
      </w:tblGrid>
      <w:tr w:rsidR="00EE6A5A" w:rsidRPr="0061788E" w:rsidTr="00EE6A5A">
        <w:tc>
          <w:tcPr>
            <w:tcW w:w="1673" w:type="dxa"/>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Kraj</w:t>
            </w:r>
          </w:p>
        </w:tc>
        <w:tc>
          <w:tcPr>
            <w:tcW w:w="1985" w:type="dxa"/>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Podíl působnosti (%)</w:t>
            </w:r>
          </w:p>
        </w:tc>
        <w:tc>
          <w:tcPr>
            <w:tcW w:w="2126" w:type="dxa"/>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Podíl požadavku na dotaci (%)</w:t>
            </w:r>
          </w:p>
        </w:tc>
        <w:tc>
          <w:tcPr>
            <w:tcW w:w="2126" w:type="dxa"/>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Požadavek na dotaci (Kč)</w:t>
            </w:r>
          </w:p>
        </w:tc>
      </w:tr>
      <w:tr w:rsidR="00EE6A5A" w:rsidRPr="0061788E" w:rsidTr="00EE6A5A">
        <w:tc>
          <w:tcPr>
            <w:tcW w:w="1673"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1985"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c>
          <w:tcPr>
            <w:tcW w:w="2126" w:type="dxa"/>
          </w:tcPr>
          <w:p w:rsidR="00EE6A5A" w:rsidRPr="0061788E" w:rsidDel="00960DFE" w:rsidRDefault="00EE6A5A" w:rsidP="00EE6A5A">
            <w:pPr>
              <w:pStyle w:val="Odstavecseseznamem"/>
              <w:spacing w:before="20" w:after="20" w:line="240" w:lineRule="auto"/>
              <w:ind w:left="0" w:right="175"/>
              <w:jc w:val="right"/>
              <w:rPr>
                <w:rFonts w:ascii="Arial" w:hAnsi="Arial" w:cs="Arial"/>
                <w:sz w:val="20"/>
                <w:szCs w:val="20"/>
              </w:rPr>
            </w:pPr>
          </w:p>
        </w:tc>
        <w:tc>
          <w:tcPr>
            <w:tcW w:w="2126" w:type="dxa"/>
          </w:tcPr>
          <w:p w:rsidR="00EE6A5A" w:rsidRPr="0061788E" w:rsidDel="00960DFE" w:rsidRDefault="00EE6A5A" w:rsidP="00EE6A5A">
            <w:pPr>
              <w:pStyle w:val="Odstavecseseznamem"/>
              <w:spacing w:before="20" w:after="20" w:line="240" w:lineRule="auto"/>
              <w:ind w:left="0" w:right="175"/>
              <w:jc w:val="right"/>
              <w:rPr>
                <w:rFonts w:ascii="Arial" w:hAnsi="Arial" w:cs="Arial"/>
                <w:sz w:val="20"/>
                <w:szCs w:val="20"/>
              </w:rPr>
            </w:pPr>
          </w:p>
        </w:tc>
      </w:tr>
      <w:tr w:rsidR="00EE6A5A" w:rsidRPr="0061788E" w:rsidTr="00EE6A5A">
        <w:tc>
          <w:tcPr>
            <w:tcW w:w="1673"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1985"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c>
          <w:tcPr>
            <w:tcW w:w="2126"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c>
          <w:tcPr>
            <w:tcW w:w="2126"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r>
      <w:tr w:rsidR="00EE6A5A" w:rsidRPr="0061788E" w:rsidTr="00EE6A5A">
        <w:tc>
          <w:tcPr>
            <w:tcW w:w="1673" w:type="dxa"/>
          </w:tcPr>
          <w:p w:rsidR="00EE6A5A" w:rsidRPr="0061788E" w:rsidDel="00960DFE" w:rsidRDefault="00EE6A5A" w:rsidP="00EE6A5A">
            <w:pPr>
              <w:pStyle w:val="Odstavecseseznamem"/>
              <w:spacing w:before="20" w:after="20" w:line="240" w:lineRule="auto"/>
              <w:ind w:left="0"/>
              <w:rPr>
                <w:rFonts w:ascii="Arial" w:hAnsi="Arial" w:cs="Arial"/>
                <w:sz w:val="20"/>
                <w:szCs w:val="20"/>
              </w:rPr>
            </w:pPr>
          </w:p>
        </w:tc>
        <w:tc>
          <w:tcPr>
            <w:tcW w:w="1985"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c>
          <w:tcPr>
            <w:tcW w:w="2126"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c>
          <w:tcPr>
            <w:tcW w:w="2126" w:type="dxa"/>
          </w:tcPr>
          <w:p w:rsidR="00EE6A5A" w:rsidRPr="0061788E" w:rsidRDefault="00EE6A5A" w:rsidP="00EE6A5A">
            <w:pPr>
              <w:pStyle w:val="Odstavecseseznamem"/>
              <w:spacing w:before="20" w:after="20" w:line="240" w:lineRule="auto"/>
              <w:ind w:left="0" w:right="175"/>
              <w:jc w:val="right"/>
              <w:rPr>
                <w:rFonts w:ascii="Arial" w:hAnsi="Arial" w:cs="Arial"/>
                <w:sz w:val="20"/>
                <w:szCs w:val="20"/>
              </w:rPr>
            </w:pPr>
          </w:p>
        </w:tc>
      </w:tr>
    </w:tbl>
    <w:p w:rsidR="00EE6A5A" w:rsidRPr="0061788E" w:rsidRDefault="00EE6A5A" w:rsidP="00EE6A5A">
      <w:pPr>
        <w:pStyle w:val="Odstavecseseznamem"/>
        <w:spacing w:line="240" w:lineRule="auto"/>
        <w:ind w:left="0"/>
        <w:rPr>
          <w:rFonts w:ascii="Arial" w:hAnsi="Arial" w:cs="Arial"/>
          <w:b/>
          <w:sz w:val="8"/>
          <w:szCs w:val="8"/>
        </w:rPr>
      </w:pPr>
    </w:p>
    <w:p w:rsidR="00EE6A5A" w:rsidRPr="0061788E" w:rsidRDefault="00EE6A5A" w:rsidP="00EE6A5A">
      <w:pPr>
        <w:pStyle w:val="Odstavecseseznamem"/>
        <w:tabs>
          <w:tab w:val="left" w:pos="567"/>
        </w:tabs>
        <w:spacing w:line="240" w:lineRule="auto"/>
        <w:ind w:left="0"/>
      </w:pPr>
      <w:r w:rsidRPr="0061788E">
        <w:rPr>
          <w:rFonts w:ascii="Arial" w:hAnsi="Arial" w:cs="Arial"/>
          <w:sz w:val="20"/>
          <w:szCs w:val="20"/>
        </w:rPr>
        <w:tab/>
      </w:r>
      <w:r w:rsidRPr="0061788E">
        <w:tab/>
      </w:r>
    </w:p>
    <w:p w:rsidR="00EE6A5A" w:rsidRPr="0061788E" w:rsidRDefault="00EE6A5A" w:rsidP="00EE6A5A">
      <w:pPr>
        <w:pStyle w:val="Odstavecseseznamem"/>
        <w:tabs>
          <w:tab w:val="left" w:pos="567"/>
        </w:tabs>
        <w:spacing w:line="240" w:lineRule="auto"/>
        <w:ind w:left="0"/>
        <w:rPr>
          <w:rFonts w:ascii="Arial" w:hAnsi="Arial" w:cs="Arial"/>
        </w:rPr>
      </w:pPr>
      <w:r w:rsidRPr="0061788E">
        <w:rPr>
          <w:rFonts w:ascii="Arial" w:hAnsi="Arial" w:cs="Arial"/>
          <w:sz w:val="20"/>
          <w:szCs w:val="20"/>
        </w:rPr>
        <w:tab/>
      </w:r>
      <w:r w:rsidRPr="0061788E">
        <w:rPr>
          <w:rFonts w:ascii="Arial" w:hAnsi="Arial" w:cs="Arial"/>
          <w:b/>
        </w:rPr>
        <w:t>Komentář k rozdělení požadavku na dotaci na kraje:</w:t>
      </w:r>
    </w:p>
    <w:p w:rsidR="00EE6A5A" w:rsidRPr="0061788E" w:rsidRDefault="00EE6A5A" w:rsidP="00EE6A5A">
      <w:pPr>
        <w:pStyle w:val="Odstavecseseznamem"/>
        <w:tabs>
          <w:tab w:val="left" w:pos="567"/>
        </w:tabs>
        <w:spacing w:line="240" w:lineRule="auto"/>
        <w:ind w:left="567"/>
        <w:jc w:val="both"/>
      </w:pPr>
    </w:p>
    <w:p w:rsidR="00EE6A5A" w:rsidRPr="0061788E" w:rsidRDefault="00EE6A5A" w:rsidP="00EE6A5A">
      <w:pPr>
        <w:pStyle w:val="Odstavecseseznamem"/>
        <w:spacing w:line="240" w:lineRule="auto"/>
        <w:ind w:left="567"/>
        <w:rPr>
          <w:rFonts w:ascii="Arial" w:hAnsi="Arial" w:cs="Arial"/>
          <w:b/>
        </w:rPr>
      </w:pPr>
      <w:r w:rsidRPr="0061788E">
        <w:rPr>
          <w:rFonts w:ascii="Arial" w:hAnsi="Arial" w:cs="Arial"/>
          <w:b/>
        </w:rPr>
        <w:t>Působnost služby v okresech krajů, které jsou žádány o dotaci:</w:t>
      </w:r>
    </w:p>
    <w:p w:rsidR="00EE6A5A" w:rsidRPr="0061788E" w:rsidRDefault="00EE6A5A" w:rsidP="00EE6A5A">
      <w:pPr>
        <w:pStyle w:val="Odstavecseseznamem"/>
        <w:tabs>
          <w:tab w:val="left" w:pos="3433"/>
        </w:tabs>
        <w:spacing w:before="20" w:after="20" w:line="240" w:lineRule="auto"/>
        <w:ind w:left="817"/>
        <w:rPr>
          <w:rFonts w:ascii="Arial" w:hAnsi="Arial" w:cs="Arial"/>
          <w:b/>
          <w:sz w:val="20"/>
          <w:szCs w:val="20"/>
        </w:rPr>
      </w:pPr>
    </w:p>
    <w:tbl>
      <w:tblPr>
        <w:tblW w:w="4961" w:type="dxa"/>
        <w:tblInd w:w="8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616"/>
        <w:gridCol w:w="2345"/>
      </w:tblGrid>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Kraj</w:t>
            </w: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b/>
                <w:sz w:val="20"/>
                <w:szCs w:val="20"/>
              </w:rPr>
              <w:t>Okres</w:t>
            </w: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bl>
    <w:p w:rsidR="00EE6A5A" w:rsidRPr="0061788E" w:rsidRDefault="00EE6A5A" w:rsidP="00EE6A5A">
      <w:pPr>
        <w:pStyle w:val="Odstavecseseznamem"/>
        <w:tabs>
          <w:tab w:val="left" w:pos="567"/>
        </w:tabs>
        <w:spacing w:line="240" w:lineRule="auto"/>
        <w:ind w:left="0"/>
        <w:rPr>
          <w:rFonts w:ascii="Arial" w:hAnsi="Arial" w:cs="Arial"/>
          <w:sz w:val="16"/>
          <w:szCs w:val="16"/>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6.7</w:t>
      </w:r>
      <w:r w:rsidRPr="0061788E">
        <w:rPr>
          <w:rFonts w:ascii="Arial" w:hAnsi="Arial" w:cs="Arial"/>
          <w:b/>
        </w:rPr>
        <w:tab/>
      </w:r>
      <w:r w:rsidRPr="0061788E">
        <w:rPr>
          <w:rFonts w:ascii="Arial" w:hAnsi="Arial" w:cs="Arial"/>
          <w:b/>
        </w:rPr>
        <w:tab/>
        <w:t>Období dosažení účelu dotace</w:t>
      </w:r>
    </w:p>
    <w:p w:rsidR="00EE6A5A" w:rsidRPr="0061788E" w:rsidRDefault="00EE6A5A" w:rsidP="00EE6A5A">
      <w:pPr>
        <w:pStyle w:val="Odstavecseseznamem"/>
        <w:spacing w:line="240" w:lineRule="auto"/>
        <w:ind w:left="567" w:hanging="425"/>
        <w:rPr>
          <w:rFonts w:ascii="Arial" w:hAnsi="Arial" w:cs="Arial"/>
        </w:rPr>
      </w:pPr>
      <w:r w:rsidRPr="0061788E">
        <w:rPr>
          <w:rFonts w:ascii="Arial" w:hAnsi="Arial" w:cs="Arial"/>
          <w:b/>
        </w:rPr>
        <w:tab/>
      </w:r>
      <w:r w:rsidRPr="0061788E">
        <w:rPr>
          <w:rFonts w:ascii="Arial" w:hAnsi="Arial" w:cs="Arial"/>
        </w:rPr>
        <w:t xml:space="preserve">Účelu dotace bude dosaženo v období od            do </w:t>
      </w:r>
    </w:p>
    <w:p w:rsidR="00EE6A5A" w:rsidRPr="0061788E" w:rsidRDefault="00EE6A5A" w:rsidP="00EE6A5A">
      <w:pPr>
        <w:pStyle w:val="Odstavecseseznamem"/>
        <w:tabs>
          <w:tab w:val="left" w:pos="567"/>
        </w:tabs>
        <w:spacing w:line="240" w:lineRule="auto"/>
        <w:ind w:left="2127" w:hanging="1985"/>
        <w:rPr>
          <w:rFonts w:ascii="Arial" w:hAnsi="Arial" w:cs="Arial"/>
        </w:rPr>
      </w:pPr>
      <w:r w:rsidRPr="0061788E">
        <w:rPr>
          <w:rFonts w:ascii="Arial" w:hAnsi="Arial" w:cs="Arial"/>
        </w:rPr>
        <w:tab/>
        <w:t>Komentář:</w:t>
      </w:r>
      <w:r w:rsidRPr="0061788E">
        <w:rPr>
          <w:rFonts w:ascii="Arial" w:hAnsi="Arial" w:cs="Arial"/>
        </w:rPr>
        <w:tab/>
      </w:r>
    </w:p>
    <w:p w:rsidR="00EE6A5A" w:rsidRPr="0061788E" w:rsidRDefault="00EE6A5A" w:rsidP="00EE6A5A">
      <w:pPr>
        <w:pStyle w:val="Odstavecseseznamem"/>
        <w:tabs>
          <w:tab w:val="left" w:pos="567"/>
        </w:tabs>
        <w:spacing w:line="240" w:lineRule="auto"/>
        <w:ind w:left="2127" w:hanging="1985"/>
        <w:rPr>
          <w:rFonts w:ascii="Arial" w:hAnsi="Arial" w:cs="Arial"/>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6.8</w:t>
      </w:r>
      <w:r w:rsidRPr="0061788E">
        <w:rPr>
          <w:rFonts w:ascii="Arial" w:hAnsi="Arial" w:cs="Arial"/>
          <w:b/>
        </w:rPr>
        <w:tab/>
      </w:r>
      <w:r w:rsidRPr="0061788E">
        <w:rPr>
          <w:rFonts w:ascii="Arial" w:hAnsi="Arial" w:cs="Arial"/>
          <w:b/>
        </w:rPr>
        <w:tab/>
        <w:t>Odůvodnění žádosti</w:t>
      </w:r>
    </w:p>
    <w:p w:rsidR="00EE6A5A" w:rsidRPr="0061788E" w:rsidRDefault="00EE6A5A" w:rsidP="00EE6A5A">
      <w:pPr>
        <w:pStyle w:val="Odstavecseseznamem"/>
        <w:tabs>
          <w:tab w:val="left" w:pos="567"/>
        </w:tabs>
        <w:spacing w:line="240" w:lineRule="auto"/>
        <w:ind w:left="0"/>
        <w:rPr>
          <w:rFonts w:ascii="Arial" w:hAnsi="Arial" w:cs="Arial"/>
          <w:sz w:val="16"/>
          <w:szCs w:val="16"/>
        </w:rPr>
      </w:pPr>
    </w:p>
    <w:p w:rsidR="00EE6A5A" w:rsidRPr="0061788E" w:rsidRDefault="00EE6A5A" w:rsidP="00EE6A5A">
      <w:pPr>
        <w:pStyle w:val="Odstavecseseznamem"/>
        <w:tabs>
          <w:tab w:val="left" w:pos="567"/>
          <w:tab w:val="left" w:pos="3402"/>
        </w:tabs>
        <w:spacing w:line="240" w:lineRule="auto"/>
        <w:ind w:left="426" w:hanging="284"/>
        <w:rPr>
          <w:rFonts w:ascii="Arial" w:hAnsi="Arial" w:cs="Arial"/>
          <w:sz w:val="8"/>
          <w:szCs w:val="8"/>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6.9</w:t>
      </w:r>
      <w:r w:rsidRPr="0061788E">
        <w:rPr>
          <w:rFonts w:ascii="Arial" w:hAnsi="Arial" w:cs="Arial"/>
          <w:b/>
        </w:rPr>
        <w:tab/>
      </w:r>
      <w:r w:rsidRPr="0061788E">
        <w:rPr>
          <w:rFonts w:ascii="Arial" w:hAnsi="Arial" w:cs="Arial"/>
          <w:b/>
        </w:rPr>
        <w:tab/>
        <w:t>Cílová skupina osob, pro které je služba určena</w:t>
      </w:r>
    </w:p>
    <w:tbl>
      <w:tblPr>
        <w:tblW w:w="9498" w:type="dxa"/>
        <w:tblInd w:w="8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86"/>
        <w:gridCol w:w="5812"/>
      </w:tblGrid>
      <w:tr w:rsidR="00EE6A5A" w:rsidRPr="0061788E" w:rsidTr="00EE6A5A">
        <w:tc>
          <w:tcPr>
            <w:tcW w:w="3686" w:type="dxa"/>
          </w:tcPr>
          <w:p w:rsidR="00EE6A5A" w:rsidRPr="0061788E" w:rsidRDefault="00EE6A5A" w:rsidP="00EE6A5A">
            <w:pPr>
              <w:pStyle w:val="Odstavecseseznamem"/>
              <w:spacing w:line="240" w:lineRule="auto"/>
              <w:ind w:left="34"/>
              <w:rPr>
                <w:rFonts w:ascii="Arial" w:hAnsi="Arial" w:cs="Arial"/>
                <w:sz w:val="20"/>
                <w:szCs w:val="20"/>
              </w:rPr>
            </w:pPr>
            <w:r w:rsidRPr="0061788E">
              <w:rPr>
                <w:rFonts w:ascii="Arial" w:hAnsi="Arial" w:cs="Arial"/>
                <w:b/>
                <w:sz w:val="20"/>
                <w:szCs w:val="20"/>
              </w:rPr>
              <w:t>Typ cílové skupiny</w:t>
            </w:r>
          </w:p>
        </w:tc>
        <w:tc>
          <w:tcPr>
            <w:tcW w:w="5812" w:type="dxa"/>
          </w:tcPr>
          <w:p w:rsidR="00EE6A5A" w:rsidRPr="0061788E" w:rsidRDefault="00EE6A5A" w:rsidP="00EE6A5A">
            <w:pPr>
              <w:pStyle w:val="Odstavecseseznamem"/>
              <w:spacing w:line="240" w:lineRule="auto"/>
              <w:ind w:left="0"/>
              <w:rPr>
                <w:rFonts w:ascii="Arial" w:hAnsi="Arial" w:cs="Arial"/>
                <w:sz w:val="20"/>
                <w:szCs w:val="20"/>
              </w:rPr>
            </w:pPr>
            <w:r w:rsidRPr="0061788E">
              <w:rPr>
                <w:rFonts w:ascii="Arial" w:hAnsi="Arial" w:cs="Arial"/>
                <w:b/>
                <w:sz w:val="20"/>
                <w:szCs w:val="20"/>
              </w:rPr>
              <w:t>Upřesnění</w:t>
            </w:r>
          </w:p>
        </w:tc>
      </w:tr>
      <w:tr w:rsidR="00EE6A5A" w:rsidRPr="0061788E" w:rsidTr="00EE6A5A">
        <w:tc>
          <w:tcPr>
            <w:tcW w:w="3686" w:type="dxa"/>
          </w:tcPr>
          <w:p w:rsidR="00EE6A5A" w:rsidRPr="0061788E" w:rsidRDefault="00EE6A5A" w:rsidP="00EE6A5A">
            <w:pPr>
              <w:pStyle w:val="Odstavecseseznamem"/>
              <w:spacing w:line="240" w:lineRule="auto"/>
              <w:ind w:left="34"/>
              <w:rPr>
                <w:rFonts w:ascii="Arial" w:hAnsi="Arial" w:cs="Arial"/>
                <w:sz w:val="20"/>
                <w:szCs w:val="20"/>
              </w:rPr>
            </w:pPr>
          </w:p>
        </w:tc>
        <w:tc>
          <w:tcPr>
            <w:tcW w:w="5812" w:type="dxa"/>
          </w:tcPr>
          <w:p w:rsidR="00EE6A5A" w:rsidRPr="0061788E" w:rsidRDefault="00EE6A5A" w:rsidP="00EE6A5A">
            <w:pPr>
              <w:pStyle w:val="Odstavecseseznamem"/>
              <w:spacing w:line="240" w:lineRule="auto"/>
              <w:ind w:left="0"/>
              <w:rPr>
                <w:rFonts w:ascii="Arial" w:hAnsi="Arial" w:cs="Arial"/>
                <w:sz w:val="20"/>
                <w:szCs w:val="20"/>
              </w:rPr>
            </w:pPr>
          </w:p>
        </w:tc>
      </w:tr>
      <w:tr w:rsidR="00EE6A5A" w:rsidRPr="0061788E" w:rsidTr="00EE6A5A">
        <w:tc>
          <w:tcPr>
            <w:tcW w:w="3686" w:type="dxa"/>
          </w:tcPr>
          <w:p w:rsidR="00EE6A5A" w:rsidRPr="0061788E" w:rsidRDefault="00EE6A5A" w:rsidP="00EE6A5A">
            <w:pPr>
              <w:pStyle w:val="Odstavecseseznamem"/>
              <w:spacing w:line="240" w:lineRule="auto"/>
              <w:ind w:left="34"/>
              <w:rPr>
                <w:rFonts w:ascii="Arial" w:hAnsi="Arial" w:cs="Arial"/>
                <w:sz w:val="20"/>
                <w:szCs w:val="20"/>
              </w:rPr>
            </w:pPr>
          </w:p>
        </w:tc>
        <w:tc>
          <w:tcPr>
            <w:tcW w:w="5812" w:type="dxa"/>
          </w:tcPr>
          <w:p w:rsidR="00EE6A5A" w:rsidRPr="0061788E" w:rsidRDefault="00EE6A5A" w:rsidP="00EE6A5A">
            <w:pPr>
              <w:pStyle w:val="Odstavecseseznamem"/>
              <w:spacing w:before="40" w:after="40" w:line="240" w:lineRule="auto"/>
              <w:ind w:left="58"/>
              <w:rPr>
                <w:rFonts w:ascii="Arial" w:hAnsi="Arial" w:cs="Arial"/>
                <w:sz w:val="20"/>
                <w:szCs w:val="20"/>
              </w:rPr>
            </w:pPr>
          </w:p>
        </w:tc>
      </w:tr>
      <w:tr w:rsidR="00EE6A5A" w:rsidRPr="0061788E" w:rsidTr="00EE6A5A">
        <w:tc>
          <w:tcPr>
            <w:tcW w:w="3686" w:type="dxa"/>
          </w:tcPr>
          <w:p w:rsidR="00EE6A5A" w:rsidRPr="0061788E" w:rsidRDefault="00EE6A5A" w:rsidP="00EE6A5A">
            <w:pPr>
              <w:pStyle w:val="Odstavecseseznamem"/>
              <w:spacing w:line="240" w:lineRule="auto"/>
              <w:ind w:left="34"/>
              <w:rPr>
                <w:rFonts w:ascii="Arial" w:hAnsi="Arial" w:cs="Arial"/>
                <w:sz w:val="20"/>
                <w:szCs w:val="20"/>
              </w:rPr>
            </w:pPr>
          </w:p>
        </w:tc>
        <w:tc>
          <w:tcPr>
            <w:tcW w:w="5812" w:type="dxa"/>
          </w:tcPr>
          <w:p w:rsidR="00EE6A5A" w:rsidRPr="0061788E" w:rsidRDefault="00EE6A5A" w:rsidP="00EE6A5A">
            <w:pPr>
              <w:pStyle w:val="Odstavecseseznamem"/>
              <w:spacing w:line="240" w:lineRule="auto"/>
              <w:ind w:left="0"/>
              <w:rPr>
                <w:rFonts w:ascii="Arial" w:hAnsi="Arial" w:cs="Arial"/>
                <w:sz w:val="20"/>
                <w:szCs w:val="20"/>
              </w:rPr>
            </w:pPr>
          </w:p>
        </w:tc>
      </w:tr>
    </w:tbl>
    <w:p w:rsidR="00EE6A5A" w:rsidRPr="0061788E" w:rsidRDefault="00EE6A5A" w:rsidP="00EE6A5A">
      <w:pPr>
        <w:tabs>
          <w:tab w:val="left" w:pos="851"/>
          <w:tab w:val="left" w:pos="4536"/>
        </w:tabs>
        <w:spacing w:before="120" w:after="0"/>
        <w:rPr>
          <w:rFonts w:ascii="Arial" w:hAnsi="Arial" w:cs="Arial"/>
          <w:b/>
          <w:sz w:val="20"/>
          <w:szCs w:val="20"/>
        </w:rPr>
      </w:pPr>
      <w:r w:rsidRPr="0061788E">
        <w:rPr>
          <w:rFonts w:ascii="Arial" w:hAnsi="Arial" w:cs="Arial"/>
          <w:b/>
          <w:sz w:val="20"/>
          <w:szCs w:val="20"/>
        </w:rPr>
        <w:tab/>
        <w:t>Převažující cílová skupina:</w:t>
      </w:r>
      <w:r w:rsidRPr="0061788E">
        <w:rPr>
          <w:rFonts w:ascii="Arial" w:hAnsi="Arial" w:cs="Arial"/>
          <w:b/>
          <w:sz w:val="20"/>
          <w:szCs w:val="20"/>
        </w:rPr>
        <w:tab/>
      </w:r>
    </w:p>
    <w:p w:rsidR="00EE6A5A" w:rsidRPr="0061788E" w:rsidRDefault="00EE6A5A" w:rsidP="00EE6A5A">
      <w:pPr>
        <w:tabs>
          <w:tab w:val="left" w:pos="851"/>
          <w:tab w:val="left" w:pos="4536"/>
        </w:tabs>
        <w:spacing w:before="120" w:after="0"/>
        <w:rPr>
          <w:rFonts w:ascii="Arial" w:hAnsi="Arial" w:cs="Arial"/>
          <w:b/>
          <w:sz w:val="20"/>
          <w:szCs w:val="20"/>
        </w:rPr>
      </w:pPr>
      <w:r w:rsidRPr="0061788E">
        <w:rPr>
          <w:rFonts w:ascii="Arial" w:hAnsi="Arial" w:cs="Arial"/>
          <w:b/>
          <w:sz w:val="20"/>
          <w:szCs w:val="20"/>
        </w:rPr>
        <w:tab/>
        <w:t>Věková kategorie cílové skupiny</w:t>
      </w:r>
      <w:r w:rsidRPr="0061788E">
        <w:rPr>
          <w:rFonts w:ascii="Arial" w:hAnsi="Arial" w:cs="Arial"/>
          <w:b/>
          <w:sz w:val="20"/>
          <w:szCs w:val="20"/>
        </w:rPr>
        <w:tab/>
        <w:t xml:space="preserve">Upřesnění k uvedeným věkovým kategoriím </w:t>
      </w:r>
    </w:p>
    <w:tbl>
      <w:tblPr>
        <w:tblW w:w="9639" w:type="dxa"/>
        <w:tblInd w:w="675" w:type="dxa"/>
        <w:tblLayout w:type="fixed"/>
        <w:tblLook w:val="04A0" w:firstRow="1" w:lastRow="0" w:firstColumn="1" w:lastColumn="0" w:noHBand="0" w:noVBand="1"/>
      </w:tblPr>
      <w:tblGrid>
        <w:gridCol w:w="3537"/>
        <w:gridCol w:w="236"/>
        <w:gridCol w:w="5866"/>
      </w:tblGrid>
      <w:tr w:rsidR="00EE6A5A" w:rsidRPr="0061788E" w:rsidTr="00EE6A5A">
        <w:tc>
          <w:tcPr>
            <w:tcW w:w="3542" w:type="dxa"/>
          </w:tcPr>
          <w:tbl>
            <w:tblPr>
              <w:tblW w:w="3260" w:type="dxa"/>
              <w:tblInd w:w="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60"/>
            </w:tblGrid>
            <w:tr w:rsidR="00EE6A5A" w:rsidRPr="0061788E" w:rsidTr="00EE6A5A">
              <w:tc>
                <w:tcPr>
                  <w:tcW w:w="3260" w:type="dxa"/>
                </w:tcPr>
                <w:p w:rsidR="00EE6A5A" w:rsidRPr="0061788E" w:rsidRDefault="00EE6A5A" w:rsidP="00EE6A5A">
                  <w:pPr>
                    <w:pStyle w:val="Odstavecseseznamem"/>
                    <w:tabs>
                      <w:tab w:val="left" w:pos="1168"/>
                    </w:tabs>
                    <w:spacing w:before="20" w:after="20" w:line="240" w:lineRule="auto"/>
                    <w:ind w:left="0" w:right="33"/>
                    <w:rPr>
                      <w:rFonts w:ascii="Arial" w:hAnsi="Arial" w:cs="Arial"/>
                      <w:sz w:val="20"/>
                      <w:szCs w:val="20"/>
                    </w:rPr>
                  </w:pPr>
                </w:p>
              </w:tc>
            </w:tr>
            <w:tr w:rsidR="00EE6A5A" w:rsidRPr="0061788E" w:rsidTr="00EE6A5A">
              <w:tc>
                <w:tcPr>
                  <w:tcW w:w="3260" w:type="dxa"/>
                </w:tcPr>
                <w:p w:rsidR="00EE6A5A" w:rsidRPr="0061788E" w:rsidRDefault="00EE6A5A" w:rsidP="00EE6A5A">
                  <w:pPr>
                    <w:pStyle w:val="Odstavecseseznamem"/>
                    <w:tabs>
                      <w:tab w:val="left" w:pos="1168"/>
                    </w:tabs>
                    <w:spacing w:before="20" w:after="20" w:line="240" w:lineRule="auto"/>
                    <w:ind w:left="0" w:right="33"/>
                    <w:rPr>
                      <w:rFonts w:ascii="Arial" w:hAnsi="Arial" w:cs="Arial"/>
                      <w:sz w:val="20"/>
                      <w:szCs w:val="20"/>
                    </w:rPr>
                  </w:pPr>
                </w:p>
              </w:tc>
            </w:tr>
            <w:tr w:rsidR="00EE6A5A" w:rsidRPr="0061788E" w:rsidTr="00EE6A5A">
              <w:tc>
                <w:tcPr>
                  <w:tcW w:w="3260" w:type="dxa"/>
                </w:tcPr>
                <w:p w:rsidR="00EE6A5A" w:rsidRPr="0061788E" w:rsidRDefault="00EE6A5A" w:rsidP="00EE6A5A">
                  <w:pPr>
                    <w:pStyle w:val="Odstavecseseznamem"/>
                    <w:tabs>
                      <w:tab w:val="left" w:pos="1168"/>
                    </w:tabs>
                    <w:spacing w:before="20" w:after="20" w:line="240" w:lineRule="auto"/>
                    <w:ind w:left="0" w:right="33"/>
                    <w:rPr>
                      <w:rFonts w:ascii="Arial" w:hAnsi="Arial" w:cs="Arial"/>
                      <w:sz w:val="20"/>
                      <w:szCs w:val="20"/>
                    </w:rPr>
                  </w:pPr>
                </w:p>
              </w:tc>
            </w:tr>
          </w:tbl>
          <w:p w:rsidR="00EE6A5A" w:rsidRPr="0061788E" w:rsidRDefault="00EE6A5A" w:rsidP="00EE6A5A">
            <w:pPr>
              <w:ind w:right="-108"/>
            </w:pPr>
          </w:p>
        </w:tc>
        <w:tc>
          <w:tcPr>
            <w:tcW w:w="222" w:type="dxa"/>
          </w:tcPr>
          <w:p w:rsidR="00EE6A5A" w:rsidRPr="0061788E" w:rsidRDefault="00EE6A5A" w:rsidP="00EE6A5A"/>
        </w:tc>
        <w:tc>
          <w:tcPr>
            <w:tcW w:w="5875" w:type="dxa"/>
          </w:tcPr>
          <w:tbl>
            <w:tblPr>
              <w:tblW w:w="575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53"/>
            </w:tblGrid>
            <w:tr w:rsidR="00EE6A5A" w:rsidRPr="0061788E" w:rsidTr="00EE6A5A">
              <w:tc>
                <w:tcPr>
                  <w:tcW w:w="5753" w:type="dxa"/>
                </w:tcPr>
                <w:p w:rsidR="00EE6A5A" w:rsidRPr="0061788E" w:rsidRDefault="00EE6A5A" w:rsidP="00EE6A5A">
                  <w:pPr>
                    <w:spacing w:before="40" w:after="40" w:line="240" w:lineRule="auto"/>
                    <w:ind w:left="33"/>
                    <w:rPr>
                      <w:rFonts w:ascii="Arial" w:hAnsi="Arial" w:cs="Arial"/>
                      <w:sz w:val="20"/>
                      <w:szCs w:val="20"/>
                    </w:rPr>
                  </w:pPr>
                </w:p>
              </w:tc>
            </w:tr>
            <w:tr w:rsidR="00EE6A5A" w:rsidRPr="0061788E" w:rsidTr="00EE6A5A">
              <w:tc>
                <w:tcPr>
                  <w:tcW w:w="5753" w:type="dxa"/>
                </w:tcPr>
                <w:p w:rsidR="00EE6A5A" w:rsidRPr="0061788E" w:rsidRDefault="00EE6A5A" w:rsidP="00EE6A5A">
                  <w:pPr>
                    <w:spacing w:before="40" w:after="40" w:line="240" w:lineRule="auto"/>
                    <w:ind w:left="33"/>
                    <w:rPr>
                      <w:rFonts w:ascii="Arial" w:hAnsi="Arial" w:cs="Arial"/>
                      <w:sz w:val="20"/>
                      <w:szCs w:val="20"/>
                    </w:rPr>
                  </w:pPr>
                </w:p>
              </w:tc>
            </w:tr>
          </w:tbl>
          <w:p w:rsidR="00EE6A5A" w:rsidRPr="0061788E" w:rsidRDefault="00EE6A5A" w:rsidP="00EE6A5A">
            <w:pPr>
              <w:spacing w:before="40" w:after="40" w:line="240" w:lineRule="auto"/>
              <w:rPr>
                <w:rFonts w:ascii="Arial" w:hAnsi="Arial" w:cs="Arial"/>
                <w:sz w:val="20"/>
                <w:szCs w:val="20"/>
              </w:rPr>
            </w:pPr>
          </w:p>
          <w:p w:rsidR="00EE6A5A" w:rsidRPr="0061788E" w:rsidRDefault="00EE6A5A" w:rsidP="00EE6A5A">
            <w:pPr>
              <w:spacing w:before="40" w:after="40" w:line="240" w:lineRule="auto"/>
              <w:rPr>
                <w:rFonts w:ascii="Arial" w:hAnsi="Arial" w:cs="Arial"/>
                <w:sz w:val="20"/>
                <w:szCs w:val="20"/>
              </w:rPr>
            </w:pPr>
          </w:p>
        </w:tc>
      </w:tr>
    </w:tbl>
    <w:p w:rsidR="00EE6A5A" w:rsidRPr="0061788E" w:rsidRDefault="00EE6A5A" w:rsidP="00EE6A5A">
      <w:pPr>
        <w:pStyle w:val="Odstavecseseznamem"/>
        <w:tabs>
          <w:tab w:val="left" w:pos="567"/>
          <w:tab w:val="left" w:pos="3402"/>
        </w:tabs>
        <w:spacing w:line="240" w:lineRule="auto"/>
        <w:ind w:left="426" w:hanging="284"/>
        <w:rPr>
          <w:rFonts w:ascii="Arial" w:hAnsi="Arial" w:cs="Arial"/>
          <w:b/>
          <w:sz w:val="8"/>
          <w:szCs w:val="8"/>
        </w:rPr>
      </w:pPr>
    </w:p>
    <w:p w:rsidR="00EE6A5A" w:rsidRPr="0061788E" w:rsidRDefault="00EE6A5A" w:rsidP="00EE6A5A">
      <w:pPr>
        <w:pStyle w:val="Odstavecseseznamem"/>
        <w:spacing w:line="240" w:lineRule="auto"/>
        <w:ind w:left="567" w:hanging="425"/>
        <w:rPr>
          <w:rFonts w:ascii="Arial" w:hAnsi="Arial" w:cs="Arial"/>
          <w:sz w:val="20"/>
          <w:szCs w:val="20"/>
        </w:rPr>
      </w:pPr>
      <w:r w:rsidRPr="0061788E">
        <w:rPr>
          <w:rFonts w:ascii="Arial" w:hAnsi="Arial" w:cs="Arial"/>
          <w:b/>
        </w:rPr>
        <w:t>6.10</w:t>
      </w:r>
      <w:r w:rsidRPr="0061788E">
        <w:rPr>
          <w:rFonts w:ascii="Arial" w:hAnsi="Arial" w:cs="Arial"/>
          <w:b/>
        </w:rPr>
        <w:tab/>
      </w:r>
      <w:r w:rsidRPr="0061788E">
        <w:rPr>
          <w:rFonts w:ascii="Arial" w:hAnsi="Arial" w:cs="Arial"/>
          <w:b/>
        </w:rPr>
        <w:tab/>
        <w:t>Služba je poskytována od:</w:t>
      </w:r>
      <w:r w:rsidRPr="0061788E">
        <w:rPr>
          <w:rFonts w:ascii="Arial" w:hAnsi="Arial" w:cs="Arial"/>
          <w:b/>
        </w:rPr>
        <w:tab/>
      </w:r>
      <w:r w:rsidRPr="0061788E">
        <w:rPr>
          <w:rFonts w:ascii="Arial" w:hAnsi="Arial" w:cs="Arial"/>
          <w:b/>
        </w:rPr>
        <w:tab/>
      </w:r>
      <w:r w:rsidRPr="0061788E">
        <w:rPr>
          <w:rFonts w:ascii="Arial" w:hAnsi="Arial" w:cs="Arial"/>
          <w:sz w:val="20"/>
          <w:szCs w:val="20"/>
        </w:rPr>
        <w:tab/>
      </w:r>
      <w:r w:rsidRPr="0061788E">
        <w:rPr>
          <w:rFonts w:ascii="Arial" w:hAnsi="Arial" w:cs="Arial"/>
          <w:b/>
        </w:rPr>
        <w:t>do:</w:t>
      </w:r>
    </w:p>
    <w:p w:rsidR="00EE6A5A" w:rsidRPr="0061788E" w:rsidRDefault="00EE6A5A" w:rsidP="00EE6A5A">
      <w:pPr>
        <w:pStyle w:val="Odstavecseseznamem"/>
        <w:tabs>
          <w:tab w:val="left" w:pos="567"/>
          <w:tab w:val="left" w:pos="3402"/>
        </w:tabs>
        <w:spacing w:line="240" w:lineRule="auto"/>
        <w:ind w:left="426" w:hanging="284"/>
        <w:rPr>
          <w:rFonts w:ascii="Arial" w:hAnsi="Arial" w:cs="Arial"/>
          <w:b/>
          <w:sz w:val="8"/>
          <w:szCs w:val="8"/>
        </w:rPr>
      </w:pPr>
    </w:p>
    <w:p w:rsidR="00EE6A5A" w:rsidRPr="0061788E" w:rsidRDefault="00EE6A5A" w:rsidP="00EE6A5A">
      <w:pPr>
        <w:pStyle w:val="Odstavecseseznamem"/>
        <w:spacing w:line="240" w:lineRule="auto"/>
        <w:ind w:left="567" w:hanging="425"/>
        <w:rPr>
          <w:rFonts w:ascii="Arial" w:hAnsi="Arial" w:cs="Arial"/>
          <w:sz w:val="20"/>
          <w:szCs w:val="20"/>
        </w:rPr>
      </w:pPr>
      <w:r w:rsidRPr="0061788E">
        <w:rPr>
          <w:rFonts w:ascii="Arial" w:hAnsi="Arial" w:cs="Arial"/>
          <w:b/>
        </w:rPr>
        <w:t>6.11</w:t>
      </w:r>
      <w:r w:rsidRPr="0061788E">
        <w:rPr>
          <w:rFonts w:ascii="Arial" w:hAnsi="Arial" w:cs="Arial"/>
          <w:b/>
        </w:rPr>
        <w:tab/>
        <w:t xml:space="preserve">Forma(y) poskytování služby: </w:t>
      </w:r>
    </w:p>
    <w:p w:rsidR="00EE6A5A" w:rsidRPr="0061788E" w:rsidRDefault="00EE6A5A" w:rsidP="00EE6A5A">
      <w:pPr>
        <w:pStyle w:val="Odstavecseseznamem"/>
        <w:tabs>
          <w:tab w:val="left" w:pos="567"/>
          <w:tab w:val="left" w:pos="3402"/>
          <w:tab w:val="left" w:pos="5670"/>
        </w:tabs>
        <w:spacing w:line="240" w:lineRule="auto"/>
        <w:ind w:left="426" w:hanging="284"/>
        <w:rPr>
          <w:rFonts w:ascii="Arial" w:hAnsi="Arial" w:cs="Arial"/>
          <w:b/>
          <w:sz w:val="8"/>
          <w:szCs w:val="8"/>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 xml:space="preserve">6.12 </w:t>
      </w:r>
      <w:r w:rsidRPr="0061788E">
        <w:rPr>
          <w:rFonts w:ascii="Arial" w:hAnsi="Arial" w:cs="Arial"/>
          <w:b/>
        </w:rPr>
        <w:tab/>
        <w:t>Provozní doba</w:t>
      </w:r>
    </w:p>
    <w:p w:rsidR="00EE6A5A" w:rsidRPr="0061788E" w:rsidRDefault="00EE6A5A" w:rsidP="00EE6A5A">
      <w:pPr>
        <w:tabs>
          <w:tab w:val="left" w:pos="1134"/>
        </w:tabs>
        <w:spacing w:before="60" w:after="60"/>
        <w:ind w:left="567"/>
        <w:rPr>
          <w:rFonts w:ascii="Arial" w:hAnsi="Arial" w:cs="Arial"/>
          <w:sz w:val="20"/>
          <w:szCs w:val="20"/>
        </w:rPr>
      </w:pPr>
      <w:r w:rsidRPr="0061788E">
        <w:rPr>
          <w:rFonts w:ascii="Arial" w:hAnsi="Arial" w:cs="Arial"/>
          <w:b/>
          <w:sz w:val="20"/>
          <w:szCs w:val="20"/>
        </w:rPr>
        <w:t>Forma poskytování:</w:t>
      </w:r>
      <w:r w:rsidRPr="0061788E">
        <w:rPr>
          <w:rFonts w:ascii="Arial" w:hAnsi="Arial" w:cs="Arial"/>
          <w:sz w:val="20"/>
          <w:szCs w:val="20"/>
        </w:rPr>
        <w:tab/>
      </w:r>
      <w:r w:rsidRPr="0061788E">
        <w:rPr>
          <w:rFonts w:ascii="Arial" w:hAnsi="Arial" w:cs="Arial"/>
          <w:sz w:val="20"/>
          <w:szCs w:val="20"/>
        </w:rPr>
        <w:tab/>
      </w:r>
    </w:p>
    <w:tbl>
      <w:tblPr>
        <w:tblW w:w="4961" w:type="dxa"/>
        <w:tblInd w:w="8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616"/>
        <w:gridCol w:w="2345"/>
      </w:tblGrid>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Den</w:t>
            </w: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b/>
                <w:sz w:val="20"/>
                <w:szCs w:val="20"/>
              </w:rPr>
              <w:t>Provozní doba</w:t>
            </w: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261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345"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bl>
    <w:p w:rsidR="00EE6A5A" w:rsidRPr="0061788E" w:rsidRDefault="00EE6A5A" w:rsidP="00EE6A5A">
      <w:pPr>
        <w:pStyle w:val="Odstavecseseznamem"/>
        <w:spacing w:line="240" w:lineRule="auto"/>
        <w:ind w:left="567" w:hanging="425"/>
        <w:rPr>
          <w:rFonts w:ascii="Arial" w:hAnsi="Arial" w:cs="Arial"/>
          <w:b/>
        </w:rPr>
      </w:pPr>
    </w:p>
    <w:p w:rsidR="00EE6A5A" w:rsidRPr="0061788E" w:rsidRDefault="00EE6A5A" w:rsidP="00EE6A5A">
      <w:pPr>
        <w:pStyle w:val="Odstavecseseznamem"/>
        <w:spacing w:line="240" w:lineRule="auto"/>
        <w:ind w:left="567" w:hanging="425"/>
        <w:rPr>
          <w:rFonts w:ascii="Arial" w:hAnsi="Arial" w:cs="Arial"/>
          <w:b/>
        </w:rPr>
      </w:pPr>
      <w:r w:rsidRPr="0061788E">
        <w:rPr>
          <w:rFonts w:ascii="Arial" w:hAnsi="Arial" w:cs="Arial"/>
          <w:b/>
        </w:rPr>
        <w:t>6.13</w:t>
      </w:r>
      <w:r w:rsidRPr="0061788E">
        <w:rPr>
          <w:rFonts w:ascii="Arial" w:hAnsi="Arial" w:cs="Arial"/>
          <w:b/>
        </w:rPr>
        <w:tab/>
        <w:t>Kapacita</w:t>
      </w:r>
    </w:p>
    <w:p w:rsidR="00EE6A5A" w:rsidRPr="0061788E" w:rsidRDefault="00EE6A5A" w:rsidP="00EE6A5A">
      <w:pPr>
        <w:tabs>
          <w:tab w:val="left" w:pos="1134"/>
        </w:tabs>
        <w:spacing w:before="60" w:after="60"/>
        <w:ind w:left="567"/>
        <w:rPr>
          <w:rFonts w:ascii="Arial" w:hAnsi="Arial" w:cs="Arial"/>
          <w:b/>
          <w:sz w:val="20"/>
          <w:szCs w:val="20"/>
        </w:rPr>
      </w:pPr>
      <w:r w:rsidRPr="0061788E">
        <w:rPr>
          <w:rFonts w:ascii="Arial" w:hAnsi="Arial" w:cs="Arial"/>
          <w:b/>
          <w:sz w:val="20"/>
          <w:szCs w:val="20"/>
        </w:rPr>
        <w:t xml:space="preserve">Forma poskytování: </w:t>
      </w:r>
    </w:p>
    <w:tbl>
      <w:tblPr>
        <w:tblW w:w="9781" w:type="dxa"/>
        <w:tblInd w:w="6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536"/>
        <w:gridCol w:w="709"/>
        <w:gridCol w:w="4536"/>
      </w:tblGrid>
      <w:tr w:rsidR="00EE6A5A" w:rsidRPr="0061788E" w:rsidTr="00EE6A5A">
        <w:tc>
          <w:tcPr>
            <w:tcW w:w="5245" w:type="dxa"/>
            <w:gridSpan w:val="2"/>
          </w:tcPr>
          <w:p w:rsidR="00EE6A5A" w:rsidRPr="0061788E" w:rsidRDefault="00EE6A5A" w:rsidP="00EE6A5A">
            <w:pPr>
              <w:pStyle w:val="Odstavecseseznamem"/>
              <w:spacing w:before="20" w:after="20" w:line="240" w:lineRule="auto"/>
              <w:ind w:left="34"/>
              <w:jc w:val="center"/>
              <w:rPr>
                <w:rFonts w:ascii="Arial" w:hAnsi="Arial" w:cs="Arial"/>
                <w:b/>
                <w:sz w:val="20"/>
                <w:szCs w:val="20"/>
              </w:rPr>
            </w:pPr>
            <w:r w:rsidRPr="0061788E">
              <w:rPr>
                <w:rFonts w:ascii="Arial" w:hAnsi="Arial" w:cs="Arial"/>
                <w:b/>
                <w:sz w:val="20"/>
                <w:szCs w:val="20"/>
              </w:rPr>
              <w:t>Maximální kapacita</w:t>
            </w:r>
          </w:p>
        </w:tc>
        <w:tc>
          <w:tcPr>
            <w:tcW w:w="453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Poznámka</w:t>
            </w: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c>
          <w:tcPr>
            <w:tcW w:w="4536" w:type="dxa"/>
          </w:tcPr>
          <w:p w:rsidR="00EE6A5A" w:rsidRPr="0061788E" w:rsidRDefault="00EE6A5A" w:rsidP="00EE6A5A">
            <w:pPr>
              <w:pStyle w:val="Odstavecseseznamem"/>
              <w:spacing w:before="20" w:after="20" w:line="240" w:lineRule="auto"/>
              <w:ind w:left="0"/>
              <w:jc w:val="center"/>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bl>
    <w:p w:rsidR="00EE6A5A" w:rsidRPr="0061788E" w:rsidRDefault="00EE6A5A" w:rsidP="00EE6A5A">
      <w:pPr>
        <w:tabs>
          <w:tab w:val="left" w:pos="1134"/>
        </w:tabs>
        <w:spacing w:before="120" w:after="0"/>
        <w:ind w:left="567"/>
        <w:rPr>
          <w:rFonts w:ascii="Arial" w:hAnsi="Arial" w:cs="Arial"/>
          <w:b/>
          <w:sz w:val="20"/>
          <w:szCs w:val="20"/>
        </w:rPr>
      </w:pPr>
    </w:p>
    <w:tbl>
      <w:tblPr>
        <w:tblW w:w="3119" w:type="dxa"/>
        <w:tblInd w:w="6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475"/>
        <w:gridCol w:w="644"/>
      </w:tblGrid>
      <w:tr w:rsidR="00EE6A5A" w:rsidRPr="0061788E" w:rsidTr="00EE6A5A">
        <w:tc>
          <w:tcPr>
            <w:tcW w:w="3119" w:type="dxa"/>
            <w:gridSpan w:val="2"/>
          </w:tcPr>
          <w:p w:rsidR="00EE6A5A" w:rsidRPr="0061788E" w:rsidRDefault="00EE6A5A" w:rsidP="00EE6A5A">
            <w:pPr>
              <w:pStyle w:val="Odstavecseseznamem"/>
              <w:spacing w:before="20" w:after="20" w:line="240" w:lineRule="auto"/>
              <w:ind w:left="34"/>
              <w:jc w:val="center"/>
              <w:rPr>
                <w:rFonts w:ascii="Arial" w:hAnsi="Arial" w:cs="Arial"/>
                <w:b/>
                <w:sz w:val="20"/>
                <w:szCs w:val="20"/>
              </w:rPr>
            </w:pPr>
            <w:r w:rsidRPr="0061788E">
              <w:rPr>
                <w:rFonts w:ascii="Arial" w:hAnsi="Arial" w:cs="Arial"/>
                <w:b/>
                <w:sz w:val="20"/>
                <w:szCs w:val="20"/>
              </w:rPr>
              <w:t>Kapacita</w:t>
            </w: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2475"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644"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bl>
    <w:p w:rsidR="00EE6A5A" w:rsidRPr="0061788E" w:rsidRDefault="00EE6A5A" w:rsidP="00EE6A5A">
      <w:pPr>
        <w:spacing w:before="240" w:after="60"/>
        <w:ind w:left="425"/>
        <w:rPr>
          <w:rFonts w:ascii="Arial" w:hAnsi="Arial" w:cs="Arial"/>
          <w:b/>
        </w:rPr>
      </w:pPr>
      <w:r w:rsidRPr="0061788E">
        <w:rPr>
          <w:rFonts w:ascii="Arial" w:hAnsi="Arial" w:cs="Arial"/>
          <w:b/>
          <w:vanish/>
        </w:rPr>
        <w:t>Komentář k rozpočtu</w:t>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rPr>
        <w:t>Komentář :</w:t>
      </w:r>
    </w:p>
    <w:p w:rsidR="00EE6A5A" w:rsidRPr="0061788E" w:rsidRDefault="00EE6A5A" w:rsidP="00EE6A5A">
      <w:pPr>
        <w:tabs>
          <w:tab w:val="left" w:pos="1134"/>
        </w:tabs>
        <w:spacing w:before="60" w:after="60"/>
        <w:ind w:left="567"/>
        <w:rPr>
          <w:rFonts w:ascii="Arial" w:hAnsi="Arial" w:cs="Arial"/>
          <w:b/>
          <w:sz w:val="20"/>
          <w:szCs w:val="20"/>
        </w:rPr>
      </w:pPr>
      <w:r w:rsidRPr="0061788E">
        <w:rPr>
          <w:rFonts w:ascii="Arial" w:hAnsi="Arial" w:cs="Arial"/>
          <w:b/>
          <w:sz w:val="20"/>
          <w:szCs w:val="20"/>
        </w:rPr>
        <w:t xml:space="preserve">Forma poskytování: </w:t>
      </w:r>
    </w:p>
    <w:tbl>
      <w:tblPr>
        <w:tblW w:w="9781" w:type="dxa"/>
        <w:tblInd w:w="6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536"/>
        <w:gridCol w:w="709"/>
        <w:gridCol w:w="4536"/>
      </w:tblGrid>
      <w:tr w:rsidR="00EE6A5A" w:rsidRPr="0061788E" w:rsidTr="00EE6A5A">
        <w:tc>
          <w:tcPr>
            <w:tcW w:w="5245" w:type="dxa"/>
            <w:gridSpan w:val="2"/>
          </w:tcPr>
          <w:p w:rsidR="00EE6A5A" w:rsidRPr="0061788E" w:rsidRDefault="00EE6A5A" w:rsidP="00EE6A5A">
            <w:pPr>
              <w:pStyle w:val="Odstavecseseznamem"/>
              <w:spacing w:before="20" w:after="20" w:line="240" w:lineRule="auto"/>
              <w:ind w:left="34"/>
              <w:jc w:val="center"/>
              <w:rPr>
                <w:rFonts w:ascii="Arial" w:hAnsi="Arial" w:cs="Arial"/>
                <w:b/>
                <w:sz w:val="20"/>
                <w:szCs w:val="20"/>
              </w:rPr>
            </w:pPr>
            <w:r w:rsidRPr="0061788E">
              <w:rPr>
                <w:rFonts w:ascii="Arial" w:hAnsi="Arial" w:cs="Arial"/>
                <w:b/>
                <w:sz w:val="20"/>
                <w:szCs w:val="20"/>
              </w:rPr>
              <w:t>Maximální kapacita</w:t>
            </w:r>
          </w:p>
        </w:tc>
        <w:tc>
          <w:tcPr>
            <w:tcW w:w="453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Poznámka</w:t>
            </w: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r>
    </w:tbl>
    <w:p w:rsidR="00EE6A5A" w:rsidRPr="0061788E" w:rsidRDefault="00EE6A5A" w:rsidP="00EE6A5A">
      <w:pPr>
        <w:pStyle w:val="Odstavecseseznamem"/>
        <w:spacing w:line="240" w:lineRule="auto"/>
        <w:ind w:left="426"/>
        <w:rPr>
          <w:rFonts w:ascii="Arial" w:hAnsi="Arial" w:cs="Arial"/>
          <w:sz w:val="8"/>
          <w:szCs w:val="8"/>
        </w:rPr>
      </w:pPr>
    </w:p>
    <w:tbl>
      <w:tblPr>
        <w:tblW w:w="5245" w:type="dxa"/>
        <w:tblInd w:w="6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536"/>
        <w:gridCol w:w="709"/>
      </w:tblGrid>
      <w:tr w:rsidR="00EE6A5A" w:rsidRPr="0061788E" w:rsidTr="00EE6A5A">
        <w:tc>
          <w:tcPr>
            <w:tcW w:w="5245" w:type="dxa"/>
            <w:gridSpan w:val="2"/>
          </w:tcPr>
          <w:p w:rsidR="00EE6A5A" w:rsidRPr="0061788E" w:rsidRDefault="00EE6A5A" w:rsidP="00EE6A5A">
            <w:pPr>
              <w:pStyle w:val="Odstavecseseznamem"/>
              <w:spacing w:before="20" w:after="20" w:line="240" w:lineRule="auto"/>
              <w:ind w:left="34"/>
              <w:jc w:val="center"/>
              <w:rPr>
                <w:rFonts w:ascii="Arial" w:hAnsi="Arial" w:cs="Arial"/>
                <w:b/>
                <w:sz w:val="20"/>
                <w:szCs w:val="20"/>
              </w:rPr>
            </w:pPr>
            <w:r w:rsidRPr="0061788E">
              <w:rPr>
                <w:rFonts w:ascii="Arial" w:hAnsi="Arial" w:cs="Arial"/>
                <w:b/>
                <w:sz w:val="20"/>
                <w:szCs w:val="20"/>
              </w:rPr>
              <w:t>Kapacita</w:t>
            </w: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r w:rsidR="00EE6A5A" w:rsidRPr="0061788E" w:rsidTr="00EE6A5A">
        <w:tc>
          <w:tcPr>
            <w:tcW w:w="4536" w:type="dxa"/>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709" w:type="dxa"/>
          </w:tcPr>
          <w:p w:rsidR="00EE6A5A" w:rsidRPr="0061788E" w:rsidRDefault="00EE6A5A" w:rsidP="00EE6A5A">
            <w:pPr>
              <w:pStyle w:val="Odstavecseseznamem"/>
              <w:spacing w:before="20" w:after="20" w:line="240" w:lineRule="auto"/>
              <w:ind w:left="-108" w:right="175"/>
              <w:jc w:val="right"/>
              <w:rPr>
                <w:rFonts w:ascii="Arial" w:hAnsi="Arial" w:cs="Arial"/>
                <w:sz w:val="20"/>
                <w:szCs w:val="20"/>
              </w:rPr>
            </w:pPr>
          </w:p>
        </w:tc>
      </w:tr>
    </w:tbl>
    <w:p w:rsidR="00EE6A5A" w:rsidRPr="0061788E" w:rsidRDefault="00EE6A5A" w:rsidP="00EE6A5A">
      <w:pPr>
        <w:spacing w:before="240" w:after="60"/>
        <w:ind w:left="567" w:hanging="142"/>
        <w:rPr>
          <w:rFonts w:ascii="Arial" w:hAnsi="Arial" w:cs="Arial"/>
          <w:b/>
        </w:rPr>
      </w:pPr>
      <w:r w:rsidRPr="0061788E">
        <w:rPr>
          <w:rFonts w:ascii="Arial" w:hAnsi="Arial" w:cs="Arial"/>
          <w:b/>
          <w:vanish/>
        </w:rPr>
        <w:t>Komentář k rozpočtu</w:t>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vanish/>
        </w:rPr>
        <w:pgNum/>
      </w:r>
      <w:r w:rsidRPr="0061788E">
        <w:rPr>
          <w:rFonts w:ascii="Arial" w:hAnsi="Arial" w:cs="Arial"/>
          <w:b/>
        </w:rPr>
        <w:t>Komentář :</w:t>
      </w:r>
    </w:p>
    <w:p w:rsidR="00EE6A5A" w:rsidRPr="0061788E" w:rsidRDefault="00EE6A5A" w:rsidP="00EE6A5A">
      <w:pPr>
        <w:spacing w:before="120" w:after="60"/>
        <w:ind w:left="567" w:hanging="425"/>
        <w:rPr>
          <w:rFonts w:ascii="Arial" w:hAnsi="Arial" w:cs="Arial"/>
          <w:b/>
        </w:rPr>
      </w:pPr>
      <w:r w:rsidRPr="0061788E">
        <w:rPr>
          <w:rFonts w:ascii="Arial" w:hAnsi="Arial" w:cs="Arial"/>
          <w:b/>
        </w:rPr>
        <w:t>6.14</w:t>
      </w:r>
      <w:r w:rsidRPr="0061788E">
        <w:rPr>
          <w:rFonts w:ascii="Arial" w:hAnsi="Arial" w:cs="Arial"/>
          <w:b/>
        </w:rPr>
        <w:tab/>
        <w:t>Struktura uživatelů služby podle stupňů závislosti</w:t>
      </w:r>
    </w:p>
    <w:p w:rsidR="00EE6A5A" w:rsidRDefault="00EE6A5A" w:rsidP="00EE6A5A">
      <w:pPr>
        <w:spacing w:before="120" w:after="60"/>
        <w:ind w:left="567" w:hanging="425"/>
        <w:rPr>
          <w:rFonts w:ascii="Arial" w:hAnsi="Arial" w:cs="Arial"/>
          <w:b/>
        </w:rPr>
      </w:pPr>
      <w:r w:rsidRPr="0061788E">
        <w:rPr>
          <w:rFonts w:ascii="Arial" w:hAnsi="Arial" w:cs="Arial"/>
          <w:b/>
        </w:rPr>
        <w:t>Struktura uživatelů nepobytových forem služby ke dni podání žádosti</w:t>
      </w:r>
    </w:p>
    <w:tbl>
      <w:tblPr>
        <w:tblW w:w="0" w:type="auto"/>
        <w:tblInd w:w="11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60"/>
        <w:gridCol w:w="1276"/>
        <w:gridCol w:w="1276"/>
        <w:gridCol w:w="1134"/>
      </w:tblGrid>
      <w:tr w:rsidR="00EE6A5A" w:rsidRPr="0061788E" w:rsidTr="00EE6A5A">
        <w:tc>
          <w:tcPr>
            <w:tcW w:w="2660"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Struktura uživatelů podle stupně závislosti</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do 18 let</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nad 18 let</w:t>
            </w:r>
          </w:p>
        </w:tc>
        <w:tc>
          <w:tcPr>
            <w:tcW w:w="1134"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Celkem</w:t>
            </w: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IV</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Ostatní</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44"/>
              </w:tabs>
              <w:spacing w:before="20" w:after="20" w:line="240" w:lineRule="auto"/>
              <w:ind w:left="0"/>
              <w:rPr>
                <w:rFonts w:ascii="Arial" w:hAnsi="Arial" w:cs="Arial"/>
                <w:b/>
                <w:sz w:val="20"/>
                <w:szCs w:val="20"/>
              </w:rPr>
            </w:pPr>
            <w:r w:rsidRPr="0061788E">
              <w:rPr>
                <w:rFonts w:ascii="Arial" w:hAnsi="Arial" w:cs="Arial"/>
                <w:b/>
                <w:sz w:val="20"/>
                <w:szCs w:val="20"/>
              </w:rPr>
              <w:tab/>
              <w:t>Celkem</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r>
      <w:tr w:rsidR="00EE6A5A" w:rsidRPr="0061788E" w:rsidTr="00EE6A5A">
        <w:tc>
          <w:tcPr>
            <w:tcW w:w="2660" w:type="dxa"/>
          </w:tcPr>
          <w:p w:rsidR="00EE6A5A" w:rsidRPr="0061788E" w:rsidRDefault="00EE6A5A" w:rsidP="00EE6A5A">
            <w:pPr>
              <w:pStyle w:val="Odstavecseseznamem"/>
              <w:tabs>
                <w:tab w:val="left" w:pos="844"/>
              </w:tabs>
              <w:spacing w:before="20" w:after="20" w:line="240" w:lineRule="auto"/>
              <w:ind w:left="0"/>
              <w:rPr>
                <w:rFonts w:ascii="Arial" w:hAnsi="Arial" w:cs="Arial"/>
                <w:sz w:val="20"/>
                <w:szCs w:val="20"/>
              </w:rPr>
            </w:pPr>
            <w:r w:rsidRPr="0061788E">
              <w:rPr>
                <w:rFonts w:ascii="Arial" w:hAnsi="Arial" w:cs="Arial"/>
                <w:sz w:val="20"/>
                <w:szCs w:val="20"/>
              </w:rPr>
              <w:t>Z toho uživatelů bez úhrady</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bl>
    <w:p w:rsidR="00EE6A5A" w:rsidRPr="0061788E" w:rsidRDefault="00EE6A5A" w:rsidP="00EE6A5A">
      <w:pPr>
        <w:spacing w:before="120" w:after="60"/>
        <w:ind w:left="567" w:hanging="425"/>
        <w:rPr>
          <w:rFonts w:ascii="Arial" w:hAnsi="Arial" w:cs="Arial"/>
          <w:b/>
          <w:lang w:val="en-US"/>
        </w:rPr>
      </w:pPr>
      <w:r w:rsidRPr="0061788E">
        <w:rPr>
          <w:rFonts w:ascii="Arial" w:hAnsi="Arial" w:cs="Arial"/>
          <w:b/>
        </w:rPr>
        <w:t>Odhad struktury uživatelů nepobytových forem služby v roce 201</w:t>
      </w:r>
      <w:r>
        <w:rPr>
          <w:rFonts w:ascii="Arial" w:hAnsi="Arial" w:cs="Arial"/>
          <w:b/>
        </w:rPr>
        <w:t>7</w:t>
      </w:r>
    </w:p>
    <w:tbl>
      <w:tblPr>
        <w:tblW w:w="0" w:type="auto"/>
        <w:tblInd w:w="11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60"/>
        <w:gridCol w:w="1276"/>
        <w:gridCol w:w="1276"/>
        <w:gridCol w:w="1134"/>
      </w:tblGrid>
      <w:tr w:rsidR="00EE6A5A" w:rsidRPr="0061788E" w:rsidTr="00EE6A5A">
        <w:tc>
          <w:tcPr>
            <w:tcW w:w="2660"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Struktura uživatelů podle stupně závislosti</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do 18 let</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nad 18 let</w:t>
            </w:r>
          </w:p>
        </w:tc>
        <w:tc>
          <w:tcPr>
            <w:tcW w:w="1134"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Celkem</w:t>
            </w: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IV</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Ostatní</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44"/>
              </w:tabs>
              <w:spacing w:before="20" w:after="20" w:line="240" w:lineRule="auto"/>
              <w:ind w:left="0"/>
              <w:rPr>
                <w:rFonts w:ascii="Arial" w:hAnsi="Arial" w:cs="Arial"/>
                <w:b/>
                <w:sz w:val="20"/>
                <w:szCs w:val="20"/>
              </w:rPr>
            </w:pPr>
            <w:r w:rsidRPr="0061788E">
              <w:rPr>
                <w:rFonts w:ascii="Arial" w:hAnsi="Arial" w:cs="Arial"/>
                <w:b/>
                <w:sz w:val="20"/>
                <w:szCs w:val="20"/>
              </w:rPr>
              <w:tab/>
              <w:t>Celkem</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r>
      <w:tr w:rsidR="00EE6A5A" w:rsidRPr="0061788E" w:rsidTr="00EE6A5A">
        <w:tc>
          <w:tcPr>
            <w:tcW w:w="2660" w:type="dxa"/>
          </w:tcPr>
          <w:p w:rsidR="00EE6A5A" w:rsidRPr="0061788E" w:rsidRDefault="00EE6A5A" w:rsidP="00EE6A5A">
            <w:pPr>
              <w:pStyle w:val="Odstavecseseznamem"/>
              <w:tabs>
                <w:tab w:val="left" w:pos="844"/>
              </w:tabs>
              <w:spacing w:before="20" w:after="20" w:line="240" w:lineRule="auto"/>
              <w:ind w:left="0"/>
              <w:rPr>
                <w:rFonts w:ascii="Arial" w:hAnsi="Arial" w:cs="Arial"/>
                <w:sz w:val="20"/>
                <w:szCs w:val="20"/>
              </w:rPr>
            </w:pPr>
            <w:r w:rsidRPr="0061788E">
              <w:rPr>
                <w:rFonts w:ascii="Arial" w:hAnsi="Arial" w:cs="Arial"/>
                <w:sz w:val="20"/>
                <w:szCs w:val="20"/>
              </w:rPr>
              <w:t>Z toho uživatelů bez úhrady</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bl>
    <w:p w:rsidR="00EE6A5A" w:rsidRPr="0061788E" w:rsidRDefault="00EE6A5A" w:rsidP="00EE6A5A">
      <w:pPr>
        <w:spacing w:before="120" w:after="60"/>
        <w:ind w:left="567" w:hanging="425"/>
        <w:rPr>
          <w:rFonts w:ascii="Arial" w:hAnsi="Arial" w:cs="Arial"/>
          <w:b/>
          <w:lang w:val="en-US"/>
        </w:rPr>
      </w:pPr>
      <w:r w:rsidRPr="0061788E">
        <w:rPr>
          <w:rFonts w:ascii="Arial" w:hAnsi="Arial" w:cs="Arial"/>
          <w:b/>
        </w:rPr>
        <w:t>Struktura uživatelů služby k lůžkové kapacitě ke dni podání žádosti</w:t>
      </w:r>
    </w:p>
    <w:tbl>
      <w:tblPr>
        <w:tblW w:w="0" w:type="auto"/>
        <w:tblInd w:w="11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60"/>
        <w:gridCol w:w="1276"/>
        <w:gridCol w:w="1276"/>
        <w:gridCol w:w="1134"/>
      </w:tblGrid>
      <w:tr w:rsidR="00EE6A5A" w:rsidRPr="0061788E" w:rsidTr="00EE6A5A">
        <w:tc>
          <w:tcPr>
            <w:tcW w:w="2660"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Struktura uživatelů podle stupně závislosti</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do 18 let</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nad 18 let</w:t>
            </w:r>
          </w:p>
        </w:tc>
        <w:tc>
          <w:tcPr>
            <w:tcW w:w="1134"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Celkem</w:t>
            </w: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IV</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Ostatní</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44"/>
              </w:tabs>
              <w:spacing w:before="20" w:after="20" w:line="240" w:lineRule="auto"/>
              <w:ind w:left="0"/>
              <w:rPr>
                <w:rFonts w:ascii="Arial" w:hAnsi="Arial" w:cs="Arial"/>
                <w:b/>
                <w:sz w:val="20"/>
                <w:szCs w:val="20"/>
              </w:rPr>
            </w:pPr>
            <w:r w:rsidRPr="0061788E">
              <w:rPr>
                <w:rFonts w:ascii="Arial" w:hAnsi="Arial" w:cs="Arial"/>
                <w:b/>
                <w:sz w:val="20"/>
                <w:szCs w:val="20"/>
              </w:rPr>
              <w:tab/>
              <w:t>Celkem</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r>
    </w:tbl>
    <w:p w:rsidR="00EE6A5A" w:rsidRPr="0061788E" w:rsidRDefault="00EE6A5A" w:rsidP="00EE6A5A">
      <w:pPr>
        <w:spacing w:before="120" w:after="60"/>
        <w:ind w:left="567" w:hanging="425"/>
        <w:rPr>
          <w:rFonts w:ascii="Arial" w:hAnsi="Arial" w:cs="Arial"/>
          <w:b/>
          <w:lang w:val="en-US"/>
        </w:rPr>
      </w:pPr>
      <w:r w:rsidRPr="0061788E">
        <w:rPr>
          <w:rFonts w:ascii="Arial" w:hAnsi="Arial" w:cs="Arial"/>
          <w:b/>
        </w:rPr>
        <w:t>Odhad struktury uživatelů služby k lůžkové kapacitě v roce 201</w:t>
      </w:r>
      <w:r>
        <w:rPr>
          <w:rFonts w:ascii="Arial" w:hAnsi="Arial" w:cs="Arial"/>
          <w:b/>
        </w:rPr>
        <w:t>7</w:t>
      </w:r>
    </w:p>
    <w:tbl>
      <w:tblPr>
        <w:tblW w:w="0" w:type="auto"/>
        <w:tblInd w:w="11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60"/>
        <w:gridCol w:w="1276"/>
        <w:gridCol w:w="1276"/>
        <w:gridCol w:w="1134"/>
      </w:tblGrid>
      <w:tr w:rsidR="00EE6A5A" w:rsidRPr="0061788E" w:rsidTr="00EE6A5A">
        <w:tc>
          <w:tcPr>
            <w:tcW w:w="2660"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Struktura uživatelů podle stupně závislosti</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do 18 let</w:t>
            </w:r>
          </w:p>
        </w:tc>
        <w:tc>
          <w:tcPr>
            <w:tcW w:w="1276"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Osoby</w:t>
            </w:r>
          </w:p>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nad 18 let</w:t>
            </w:r>
          </w:p>
        </w:tc>
        <w:tc>
          <w:tcPr>
            <w:tcW w:w="1134" w:type="dxa"/>
          </w:tcPr>
          <w:p w:rsidR="00EE6A5A" w:rsidRPr="0061788E" w:rsidRDefault="00EE6A5A" w:rsidP="00EE6A5A">
            <w:pPr>
              <w:pStyle w:val="Odstavecseseznamem"/>
              <w:spacing w:before="20" w:after="20" w:line="240" w:lineRule="auto"/>
              <w:ind w:left="0"/>
              <w:jc w:val="center"/>
              <w:rPr>
                <w:rFonts w:ascii="Arial" w:hAnsi="Arial" w:cs="Arial"/>
                <w:b/>
                <w:sz w:val="20"/>
                <w:szCs w:val="20"/>
              </w:rPr>
            </w:pPr>
            <w:r w:rsidRPr="0061788E">
              <w:rPr>
                <w:rFonts w:ascii="Arial" w:hAnsi="Arial" w:cs="Arial"/>
                <w:b/>
                <w:sz w:val="20"/>
                <w:szCs w:val="20"/>
              </w:rPr>
              <w:t>Celkem</w:t>
            </w: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III</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Stupeň IV</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07"/>
              </w:tabs>
              <w:spacing w:before="20" w:after="20" w:line="240" w:lineRule="auto"/>
              <w:ind w:left="0"/>
              <w:rPr>
                <w:rFonts w:ascii="Arial" w:hAnsi="Arial" w:cs="Arial"/>
                <w:sz w:val="20"/>
                <w:szCs w:val="20"/>
              </w:rPr>
            </w:pPr>
            <w:r w:rsidRPr="0061788E">
              <w:rPr>
                <w:rFonts w:ascii="Arial" w:hAnsi="Arial" w:cs="Arial"/>
                <w:sz w:val="20"/>
                <w:szCs w:val="20"/>
              </w:rPr>
              <w:tab/>
              <w:t>Ostatní</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sz w:val="20"/>
                <w:szCs w:val="20"/>
              </w:rPr>
            </w:pPr>
          </w:p>
        </w:tc>
      </w:tr>
      <w:tr w:rsidR="00EE6A5A" w:rsidRPr="0061788E" w:rsidTr="00EE6A5A">
        <w:tc>
          <w:tcPr>
            <w:tcW w:w="2660" w:type="dxa"/>
          </w:tcPr>
          <w:p w:rsidR="00EE6A5A" w:rsidRPr="0061788E" w:rsidRDefault="00EE6A5A" w:rsidP="00EE6A5A">
            <w:pPr>
              <w:pStyle w:val="Odstavecseseznamem"/>
              <w:tabs>
                <w:tab w:val="left" w:pos="844"/>
              </w:tabs>
              <w:spacing w:before="20" w:after="20" w:line="240" w:lineRule="auto"/>
              <w:ind w:left="0"/>
              <w:rPr>
                <w:rFonts w:ascii="Arial" w:hAnsi="Arial" w:cs="Arial"/>
                <w:b/>
                <w:sz w:val="20"/>
                <w:szCs w:val="20"/>
              </w:rPr>
            </w:pPr>
            <w:r w:rsidRPr="0061788E">
              <w:rPr>
                <w:rFonts w:ascii="Arial" w:hAnsi="Arial" w:cs="Arial"/>
                <w:b/>
                <w:sz w:val="20"/>
                <w:szCs w:val="20"/>
              </w:rPr>
              <w:tab/>
              <w:t>Celkem</w:t>
            </w: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276"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c>
          <w:tcPr>
            <w:tcW w:w="1134" w:type="dxa"/>
          </w:tcPr>
          <w:p w:rsidR="00EE6A5A" w:rsidRPr="0061788E" w:rsidRDefault="00EE6A5A" w:rsidP="00EE6A5A">
            <w:pPr>
              <w:pStyle w:val="Odstavecseseznamem"/>
              <w:spacing w:before="20" w:after="20" w:line="240" w:lineRule="auto"/>
              <w:ind w:left="0" w:right="1"/>
              <w:jc w:val="center"/>
              <w:rPr>
                <w:rFonts w:ascii="Arial" w:hAnsi="Arial" w:cs="Arial"/>
                <w:b/>
                <w:sz w:val="20"/>
                <w:szCs w:val="20"/>
              </w:rPr>
            </w:pPr>
          </w:p>
        </w:tc>
      </w:tr>
    </w:tbl>
    <w:p w:rsidR="00EE6A5A" w:rsidRPr="0061788E" w:rsidRDefault="00EE6A5A" w:rsidP="00EE6A5A">
      <w:pPr>
        <w:pStyle w:val="Odstavecseseznamem"/>
        <w:spacing w:before="240" w:line="240" w:lineRule="auto"/>
        <w:ind w:left="567" w:hanging="425"/>
        <w:rPr>
          <w:rFonts w:ascii="Arial" w:hAnsi="Arial" w:cs="Arial"/>
          <w:b/>
        </w:rPr>
      </w:pPr>
      <w:r w:rsidRPr="0061788E">
        <w:rPr>
          <w:rFonts w:ascii="Arial" w:hAnsi="Arial" w:cs="Arial"/>
          <w:b/>
        </w:rPr>
        <w:t>6.15</w:t>
      </w:r>
      <w:r w:rsidRPr="0061788E">
        <w:rPr>
          <w:rFonts w:ascii="Arial" w:hAnsi="Arial" w:cs="Arial"/>
          <w:b/>
        </w:rPr>
        <w:tab/>
        <w:t>Specifika služby</w:t>
      </w:r>
    </w:p>
    <w:p w:rsidR="00EE6A5A" w:rsidRPr="0061788E" w:rsidRDefault="00EE6A5A" w:rsidP="00EE6A5A">
      <w:pPr>
        <w:pStyle w:val="Odstavecseseznamem"/>
        <w:spacing w:before="240" w:line="240" w:lineRule="auto"/>
        <w:ind w:left="567" w:hanging="425"/>
        <w:rPr>
          <w:rFonts w:ascii="Arial" w:hAnsi="Arial" w:cs="Arial"/>
          <w:b/>
        </w:rPr>
      </w:pPr>
      <w:r w:rsidRPr="0061788E">
        <w:rPr>
          <w:rFonts w:ascii="Arial" w:hAnsi="Arial" w:cs="Arial"/>
          <w:b/>
        </w:rPr>
        <w:t>6.16</w:t>
      </w:r>
      <w:r w:rsidRPr="0061788E">
        <w:rPr>
          <w:rFonts w:ascii="Arial" w:hAnsi="Arial" w:cs="Arial"/>
          <w:b/>
        </w:rPr>
        <w:tab/>
        <w:t>Personální zajištění služby</w:t>
      </w:r>
    </w:p>
    <w:p w:rsidR="00EE6A5A" w:rsidRPr="0061788E" w:rsidRDefault="00EE6A5A" w:rsidP="00EE6A5A">
      <w:pPr>
        <w:tabs>
          <w:tab w:val="left" w:pos="1418"/>
          <w:tab w:val="left" w:pos="3969"/>
        </w:tabs>
        <w:spacing w:before="120" w:after="0"/>
        <w:ind w:left="567" w:hanging="425"/>
        <w:rPr>
          <w:rFonts w:ascii="Arial" w:hAnsi="Arial" w:cs="Arial"/>
          <w:b/>
        </w:rPr>
      </w:pPr>
      <w:r w:rsidRPr="0061788E">
        <w:rPr>
          <w:rFonts w:ascii="Arial" w:hAnsi="Arial" w:cs="Arial"/>
          <w:b/>
        </w:rPr>
        <w:tab/>
        <w:t>6.16.1</w:t>
      </w:r>
      <w:r w:rsidRPr="0061788E">
        <w:rPr>
          <w:rFonts w:ascii="Arial" w:hAnsi="Arial" w:cs="Arial"/>
          <w:b/>
        </w:rPr>
        <w:tab/>
        <w:t xml:space="preserve">Pracovní smlouvy </w:t>
      </w:r>
      <w:r w:rsidRPr="0061788E">
        <w:rPr>
          <w:rFonts w:ascii="Arial" w:hAnsi="Arial" w:cs="Arial"/>
          <w:b/>
        </w:rPr>
        <w:tab/>
      </w:r>
    </w:p>
    <w:tbl>
      <w:tblPr>
        <w:tblW w:w="9727" w:type="dxa"/>
        <w:tblInd w:w="5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959"/>
        <w:gridCol w:w="3209"/>
        <w:gridCol w:w="1185"/>
        <w:gridCol w:w="709"/>
        <w:gridCol w:w="1276"/>
        <w:gridCol w:w="1211"/>
        <w:gridCol w:w="1178"/>
      </w:tblGrid>
      <w:tr w:rsidR="00EE6A5A" w:rsidRPr="0061788E" w:rsidTr="00EE6A5A">
        <w:tc>
          <w:tcPr>
            <w:tcW w:w="959" w:type="dxa"/>
          </w:tcPr>
          <w:p w:rsidR="00EE6A5A" w:rsidRPr="0061788E" w:rsidRDefault="00EE6A5A" w:rsidP="00EE6A5A">
            <w:pPr>
              <w:spacing w:before="40" w:after="20" w:line="240" w:lineRule="auto"/>
              <w:ind w:right="-108"/>
              <w:contextualSpacing/>
              <w:rPr>
                <w:rFonts w:ascii="Arial" w:hAnsi="Arial" w:cs="Arial"/>
                <w:b/>
                <w:sz w:val="20"/>
                <w:szCs w:val="20"/>
              </w:rPr>
            </w:pPr>
            <w:r w:rsidRPr="0061788E">
              <w:rPr>
                <w:rFonts w:ascii="Arial" w:hAnsi="Arial" w:cs="Arial"/>
                <w:b/>
                <w:sz w:val="20"/>
                <w:szCs w:val="20"/>
              </w:rPr>
              <w:t>Kód</w:t>
            </w:r>
          </w:p>
        </w:tc>
        <w:tc>
          <w:tcPr>
            <w:tcW w:w="3209"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Pracovní zařazení</w:t>
            </w:r>
          </w:p>
        </w:tc>
        <w:tc>
          <w:tcPr>
            <w:tcW w:w="1185" w:type="dxa"/>
          </w:tcPr>
          <w:p w:rsidR="00EE6A5A" w:rsidRPr="0061788E" w:rsidRDefault="00EE6A5A" w:rsidP="00EE6A5A">
            <w:pPr>
              <w:pStyle w:val="Odstavecseseznamem"/>
              <w:spacing w:before="40" w:after="20" w:line="240" w:lineRule="auto"/>
              <w:ind w:left="0" w:right="-13"/>
              <w:jc w:val="right"/>
              <w:rPr>
                <w:rFonts w:ascii="Arial" w:hAnsi="Arial" w:cs="Arial"/>
                <w:b/>
                <w:sz w:val="20"/>
                <w:szCs w:val="20"/>
              </w:rPr>
            </w:pPr>
            <w:r w:rsidRPr="0061788E">
              <w:rPr>
                <w:rFonts w:ascii="Arial" w:hAnsi="Arial" w:cs="Arial"/>
                <w:b/>
                <w:sz w:val="20"/>
                <w:szCs w:val="20"/>
              </w:rPr>
              <w:t>Úvazky za minulý rok</w:t>
            </w:r>
          </w:p>
        </w:tc>
        <w:tc>
          <w:tcPr>
            <w:tcW w:w="709" w:type="dxa"/>
          </w:tcPr>
          <w:p w:rsidR="00EE6A5A" w:rsidRPr="0061788E" w:rsidRDefault="00EE6A5A" w:rsidP="00EE6A5A">
            <w:pPr>
              <w:pStyle w:val="Odstavecseseznamem"/>
              <w:spacing w:before="40" w:after="20" w:line="240" w:lineRule="auto"/>
              <w:ind w:left="0" w:right="-13"/>
              <w:jc w:val="right"/>
              <w:rPr>
                <w:rFonts w:ascii="Arial" w:hAnsi="Arial" w:cs="Arial"/>
                <w:b/>
                <w:sz w:val="20"/>
                <w:szCs w:val="20"/>
              </w:rPr>
            </w:pPr>
            <w:r w:rsidRPr="0061788E">
              <w:rPr>
                <w:rFonts w:ascii="Arial" w:hAnsi="Arial" w:cs="Arial"/>
                <w:b/>
                <w:sz w:val="20"/>
                <w:szCs w:val="20"/>
              </w:rPr>
              <w:t xml:space="preserve">Počet </w:t>
            </w:r>
            <w:proofErr w:type="spellStart"/>
            <w:r w:rsidRPr="0061788E">
              <w:rPr>
                <w:rFonts w:ascii="Arial" w:hAnsi="Arial" w:cs="Arial"/>
                <w:b/>
                <w:sz w:val="20"/>
                <w:szCs w:val="20"/>
              </w:rPr>
              <w:t>prac</w:t>
            </w:r>
            <w:proofErr w:type="spellEnd"/>
            <w:r w:rsidRPr="0061788E">
              <w:rPr>
                <w:rFonts w:ascii="Arial" w:hAnsi="Arial" w:cs="Arial"/>
                <w:b/>
                <w:sz w:val="20"/>
                <w:szCs w:val="20"/>
              </w:rPr>
              <w:t xml:space="preserve">. </w:t>
            </w:r>
          </w:p>
        </w:tc>
        <w:tc>
          <w:tcPr>
            <w:tcW w:w="1276" w:type="dxa"/>
          </w:tcPr>
          <w:p w:rsidR="00EE6A5A" w:rsidRPr="0061788E" w:rsidRDefault="00EE6A5A" w:rsidP="00EE6A5A">
            <w:pPr>
              <w:pStyle w:val="Odstavecseseznamem"/>
              <w:spacing w:before="40" w:after="20" w:line="240" w:lineRule="auto"/>
              <w:ind w:left="-108" w:right="-22"/>
              <w:jc w:val="right"/>
              <w:rPr>
                <w:rFonts w:ascii="Arial" w:hAnsi="Arial" w:cs="Arial"/>
                <w:b/>
                <w:sz w:val="20"/>
                <w:szCs w:val="20"/>
              </w:rPr>
            </w:pPr>
            <w:r w:rsidRPr="0061788E">
              <w:rPr>
                <w:rFonts w:ascii="Arial" w:hAnsi="Arial" w:cs="Arial"/>
                <w:b/>
                <w:sz w:val="20"/>
                <w:szCs w:val="20"/>
              </w:rPr>
              <w:t>Přepočteno na celé úvazky</w:t>
            </w:r>
          </w:p>
        </w:tc>
        <w:tc>
          <w:tcPr>
            <w:tcW w:w="1211" w:type="dxa"/>
          </w:tcPr>
          <w:p w:rsidR="00EE6A5A" w:rsidRPr="0061788E" w:rsidRDefault="00EE6A5A" w:rsidP="00EE6A5A">
            <w:pPr>
              <w:pStyle w:val="Odstavecseseznamem"/>
              <w:spacing w:before="40" w:after="20" w:line="240" w:lineRule="auto"/>
              <w:ind w:left="-108"/>
              <w:jc w:val="right"/>
              <w:rPr>
                <w:rFonts w:ascii="Arial" w:hAnsi="Arial" w:cs="Arial"/>
                <w:b/>
                <w:sz w:val="20"/>
                <w:szCs w:val="20"/>
              </w:rPr>
            </w:pPr>
            <w:r w:rsidRPr="0061788E">
              <w:rPr>
                <w:rFonts w:ascii="Arial" w:hAnsi="Arial" w:cs="Arial"/>
                <w:b/>
                <w:sz w:val="20"/>
                <w:szCs w:val="20"/>
              </w:rPr>
              <w:t>Náklady</w:t>
            </w:r>
          </w:p>
          <w:p w:rsidR="00EE6A5A" w:rsidRPr="0061788E" w:rsidRDefault="00EE6A5A" w:rsidP="00EE6A5A">
            <w:pPr>
              <w:pStyle w:val="Odstavecseseznamem"/>
              <w:spacing w:before="40" w:after="20" w:line="240" w:lineRule="auto"/>
              <w:ind w:left="-108"/>
              <w:jc w:val="right"/>
              <w:rPr>
                <w:rFonts w:ascii="Arial" w:hAnsi="Arial" w:cs="Arial"/>
                <w:b/>
                <w:sz w:val="20"/>
                <w:szCs w:val="20"/>
              </w:rPr>
            </w:pPr>
            <w:r w:rsidRPr="0061788E">
              <w:rPr>
                <w:rFonts w:ascii="Arial" w:hAnsi="Arial" w:cs="Arial"/>
                <w:b/>
                <w:sz w:val="20"/>
                <w:szCs w:val="20"/>
              </w:rPr>
              <w:t>celkem</w:t>
            </w:r>
          </w:p>
          <w:p w:rsidR="00EE6A5A" w:rsidRPr="0061788E" w:rsidRDefault="00EE6A5A" w:rsidP="00EE6A5A">
            <w:pPr>
              <w:pStyle w:val="Odstavecseseznamem"/>
              <w:spacing w:before="40" w:after="20" w:line="240" w:lineRule="auto"/>
              <w:ind w:left="-108"/>
              <w:jc w:val="right"/>
              <w:rPr>
                <w:rFonts w:ascii="Arial" w:hAnsi="Arial" w:cs="Arial"/>
                <w:b/>
                <w:sz w:val="20"/>
                <w:szCs w:val="20"/>
              </w:rPr>
            </w:pPr>
            <w:r w:rsidRPr="0061788E">
              <w:rPr>
                <w:rFonts w:ascii="Arial" w:hAnsi="Arial" w:cs="Arial"/>
                <w:b/>
                <w:sz w:val="20"/>
                <w:szCs w:val="20"/>
              </w:rPr>
              <w:t>(Kč)</w:t>
            </w:r>
          </w:p>
        </w:tc>
        <w:tc>
          <w:tcPr>
            <w:tcW w:w="1178" w:type="dxa"/>
          </w:tcPr>
          <w:p w:rsidR="00EE6A5A" w:rsidRPr="0061788E" w:rsidRDefault="00EE6A5A" w:rsidP="00EE6A5A">
            <w:pPr>
              <w:pStyle w:val="Odstavecseseznamem"/>
              <w:spacing w:before="40" w:after="20" w:line="240" w:lineRule="auto"/>
              <w:ind w:left="-108" w:right="-6"/>
              <w:jc w:val="right"/>
              <w:rPr>
                <w:rFonts w:ascii="Arial" w:hAnsi="Arial" w:cs="Arial"/>
                <w:b/>
                <w:sz w:val="20"/>
                <w:szCs w:val="20"/>
              </w:rPr>
            </w:pPr>
            <w:r w:rsidRPr="0061788E">
              <w:rPr>
                <w:rFonts w:ascii="Arial" w:hAnsi="Arial" w:cs="Arial"/>
                <w:b/>
                <w:sz w:val="20"/>
                <w:szCs w:val="20"/>
              </w:rPr>
              <w:t xml:space="preserve">Požadavek </w:t>
            </w:r>
          </w:p>
          <w:p w:rsidR="00EE6A5A" w:rsidRPr="0061788E" w:rsidRDefault="00EE6A5A" w:rsidP="00EE6A5A">
            <w:pPr>
              <w:pStyle w:val="Odstavecseseznamem"/>
              <w:spacing w:before="40" w:after="20" w:line="240" w:lineRule="auto"/>
              <w:ind w:left="-108" w:right="-6"/>
              <w:jc w:val="right"/>
              <w:rPr>
                <w:rFonts w:ascii="Arial" w:hAnsi="Arial" w:cs="Arial"/>
                <w:b/>
                <w:sz w:val="20"/>
                <w:szCs w:val="20"/>
              </w:rPr>
            </w:pPr>
            <w:r w:rsidRPr="0061788E">
              <w:rPr>
                <w:rFonts w:ascii="Arial" w:hAnsi="Arial" w:cs="Arial"/>
                <w:b/>
                <w:sz w:val="20"/>
                <w:szCs w:val="20"/>
              </w:rPr>
              <w:t>na dotaci (Kč)</w:t>
            </w: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1</w:t>
            </w:r>
          </w:p>
        </w:tc>
        <w:tc>
          <w:tcPr>
            <w:tcW w:w="3209" w:type="dxa"/>
            <w:vAlign w:val="center"/>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 xml:space="preserve">Pracovníci v přímé péči </w:t>
            </w:r>
          </w:p>
        </w:tc>
        <w:tc>
          <w:tcPr>
            <w:tcW w:w="1185" w:type="dxa"/>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b/>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b/>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b/>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1.1.</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Sociální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Pracovník v sociálních službách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1.2.1</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přímá obslužná péče</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1.2.2</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základní výchovná nepedagogická činnost</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1.2.3</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pečovatelská činnost</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1.2.4</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činnosti pod dohledem </w:t>
            </w:r>
            <w:proofErr w:type="spellStart"/>
            <w:r w:rsidRPr="0061788E">
              <w:rPr>
                <w:rFonts w:ascii="Arial" w:hAnsi="Arial" w:cs="Arial"/>
                <w:sz w:val="20"/>
                <w:szCs w:val="20"/>
              </w:rPr>
              <w:t>soc.pracovníka</w:t>
            </w:r>
            <w:proofErr w:type="spellEnd"/>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1.3</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Zdravotničtí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1.4</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Pedagogičtí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1.5</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Manželští a rodinní poradci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1.6</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Další odborní pracovníci, kteří přímo poskytují </w:t>
            </w:r>
            <w:proofErr w:type="spellStart"/>
            <w:r w:rsidRPr="0061788E">
              <w:rPr>
                <w:rFonts w:ascii="Arial" w:hAnsi="Arial" w:cs="Arial"/>
                <w:sz w:val="20"/>
                <w:szCs w:val="20"/>
              </w:rPr>
              <w:t>soc.služby</w:t>
            </w:r>
            <w:proofErr w:type="spellEnd"/>
            <w:r w:rsidRPr="0061788E">
              <w:rPr>
                <w:rFonts w:ascii="Arial" w:hAnsi="Arial" w:cs="Arial"/>
                <w:sz w:val="20"/>
                <w:szCs w:val="20"/>
              </w:rPr>
              <w:t xml:space="preserve">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2</w:t>
            </w:r>
          </w:p>
        </w:tc>
        <w:tc>
          <w:tcPr>
            <w:tcW w:w="3209" w:type="dxa"/>
            <w:vAlign w:val="center"/>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 xml:space="preserve">Ostatní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b/>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b/>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b/>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2.1</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Vedoucí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2.2</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Administrativní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2.3</w:t>
            </w:r>
          </w:p>
        </w:tc>
        <w:tc>
          <w:tcPr>
            <w:tcW w:w="3209"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Ostatní pracovníci </w:t>
            </w:r>
          </w:p>
        </w:tc>
        <w:tc>
          <w:tcPr>
            <w:tcW w:w="1185"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b/>
                <w:sz w:val="20"/>
                <w:szCs w:val="20"/>
              </w:rPr>
            </w:pPr>
          </w:p>
        </w:tc>
        <w:tc>
          <w:tcPr>
            <w:tcW w:w="3209" w:type="dxa"/>
            <w:vAlign w:val="center"/>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Celkem:</w:t>
            </w:r>
          </w:p>
        </w:tc>
        <w:tc>
          <w:tcPr>
            <w:tcW w:w="1185" w:type="dxa"/>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b/>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b/>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b/>
                <w:sz w:val="20"/>
                <w:szCs w:val="20"/>
              </w:rPr>
            </w:pPr>
          </w:p>
        </w:tc>
      </w:tr>
    </w:tbl>
    <w:p w:rsidR="00EE6A5A" w:rsidRPr="0061788E" w:rsidRDefault="00EE6A5A" w:rsidP="00EE6A5A">
      <w:pPr>
        <w:spacing w:after="0"/>
        <w:rPr>
          <w:rFonts w:ascii="Arial" w:hAnsi="Arial" w:cs="Arial"/>
          <w:sz w:val="8"/>
          <w:szCs w:val="8"/>
        </w:rPr>
      </w:pPr>
    </w:p>
    <w:p w:rsidR="00EE6A5A" w:rsidRPr="0061788E" w:rsidRDefault="00EE6A5A" w:rsidP="00EE6A5A">
      <w:pPr>
        <w:spacing w:before="240" w:after="60"/>
        <w:ind w:left="567" w:hanging="142"/>
        <w:rPr>
          <w:rFonts w:ascii="Arial" w:hAnsi="Arial" w:cs="Arial"/>
          <w:b/>
        </w:rPr>
      </w:pPr>
      <w:r w:rsidRPr="0061788E">
        <w:rPr>
          <w:rFonts w:ascii="Arial" w:hAnsi="Arial" w:cs="Arial"/>
          <w:b/>
        </w:rPr>
        <w:t>Komentář:</w:t>
      </w:r>
    </w:p>
    <w:p w:rsidR="00EE6A5A" w:rsidRPr="0061788E" w:rsidRDefault="00EE6A5A" w:rsidP="00EE6A5A">
      <w:pPr>
        <w:pStyle w:val="Odstavecseseznamem"/>
        <w:spacing w:before="240" w:line="240" w:lineRule="auto"/>
        <w:ind w:left="567" w:hanging="425"/>
        <w:rPr>
          <w:rFonts w:ascii="Arial" w:hAnsi="Arial" w:cs="Arial"/>
          <w:b/>
        </w:rPr>
      </w:pPr>
      <w:r w:rsidRPr="0061788E">
        <w:rPr>
          <w:rFonts w:ascii="Arial" w:hAnsi="Arial" w:cs="Arial"/>
          <w:b/>
        </w:rPr>
        <w:tab/>
        <w:t>6.16.2</w:t>
      </w:r>
      <w:r w:rsidRPr="0061788E">
        <w:rPr>
          <w:rFonts w:ascii="Arial" w:hAnsi="Arial" w:cs="Arial"/>
          <w:b/>
        </w:rPr>
        <w:tab/>
        <w:t>Dohody o provedení práce</w:t>
      </w:r>
    </w:p>
    <w:tbl>
      <w:tblPr>
        <w:tblW w:w="9605" w:type="dxa"/>
        <w:tblInd w:w="5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92"/>
        <w:gridCol w:w="3685"/>
        <w:gridCol w:w="993"/>
        <w:gridCol w:w="1134"/>
        <w:gridCol w:w="1275"/>
        <w:gridCol w:w="993"/>
        <w:gridCol w:w="1133"/>
      </w:tblGrid>
      <w:tr w:rsidR="00EE6A5A" w:rsidRPr="0061788E" w:rsidTr="00EE6A5A">
        <w:tc>
          <w:tcPr>
            <w:tcW w:w="392"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č.</w:t>
            </w:r>
          </w:p>
        </w:tc>
        <w:tc>
          <w:tcPr>
            <w:tcW w:w="3685"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Pracovní úkol</w:t>
            </w:r>
          </w:p>
        </w:tc>
        <w:tc>
          <w:tcPr>
            <w:tcW w:w="993" w:type="dxa"/>
          </w:tcPr>
          <w:p w:rsidR="00EE6A5A" w:rsidRPr="0061788E" w:rsidRDefault="00EE6A5A" w:rsidP="00EE6A5A">
            <w:pPr>
              <w:pStyle w:val="Odstavecseseznamem"/>
              <w:spacing w:before="40" w:after="20" w:line="240" w:lineRule="auto"/>
              <w:ind w:left="-108" w:right="-108"/>
              <w:jc w:val="center"/>
              <w:rPr>
                <w:rFonts w:ascii="Arial" w:hAnsi="Arial" w:cs="Arial"/>
                <w:b/>
                <w:sz w:val="20"/>
                <w:szCs w:val="20"/>
              </w:rPr>
            </w:pPr>
            <w:r w:rsidRPr="0061788E">
              <w:rPr>
                <w:rFonts w:ascii="Arial" w:hAnsi="Arial" w:cs="Arial"/>
                <w:b/>
                <w:sz w:val="20"/>
                <w:szCs w:val="20"/>
              </w:rPr>
              <w:t>Přímá péče</w:t>
            </w:r>
          </w:p>
        </w:tc>
        <w:tc>
          <w:tcPr>
            <w:tcW w:w="1134" w:type="dxa"/>
          </w:tcPr>
          <w:p w:rsidR="00EE6A5A" w:rsidRPr="0061788E" w:rsidRDefault="00EE6A5A" w:rsidP="00EE6A5A">
            <w:pPr>
              <w:pStyle w:val="Odstavecseseznamem"/>
              <w:spacing w:before="40" w:after="20" w:line="240" w:lineRule="auto"/>
              <w:ind w:left="-108" w:right="-108"/>
              <w:jc w:val="center"/>
              <w:rPr>
                <w:rFonts w:ascii="Arial" w:hAnsi="Arial" w:cs="Arial"/>
                <w:b/>
                <w:sz w:val="20"/>
                <w:szCs w:val="20"/>
              </w:rPr>
            </w:pPr>
            <w:r w:rsidRPr="0061788E">
              <w:rPr>
                <w:rFonts w:ascii="Arial" w:hAnsi="Arial" w:cs="Arial"/>
                <w:b/>
                <w:sz w:val="20"/>
                <w:szCs w:val="20"/>
              </w:rPr>
              <w:t xml:space="preserve">Rozsah práce </w:t>
            </w:r>
            <w:r w:rsidRPr="0061788E">
              <w:rPr>
                <w:rFonts w:ascii="Arial" w:hAnsi="Arial" w:cs="Arial"/>
                <w:b/>
                <w:sz w:val="18"/>
                <w:szCs w:val="18"/>
              </w:rPr>
              <w:t>(hod.)</w:t>
            </w:r>
          </w:p>
        </w:tc>
        <w:tc>
          <w:tcPr>
            <w:tcW w:w="1275" w:type="dxa"/>
          </w:tcPr>
          <w:p w:rsidR="00EE6A5A" w:rsidRPr="0061788E" w:rsidRDefault="00EE6A5A" w:rsidP="00EE6A5A">
            <w:pPr>
              <w:pStyle w:val="Odstavecseseznamem"/>
              <w:spacing w:before="40" w:after="20" w:line="240" w:lineRule="auto"/>
              <w:ind w:left="-108" w:right="-108"/>
              <w:jc w:val="center"/>
              <w:rPr>
                <w:rFonts w:ascii="Arial" w:hAnsi="Arial" w:cs="Arial"/>
                <w:b/>
                <w:sz w:val="20"/>
                <w:szCs w:val="20"/>
              </w:rPr>
            </w:pPr>
            <w:r w:rsidRPr="0061788E">
              <w:rPr>
                <w:rFonts w:ascii="Arial" w:hAnsi="Arial" w:cs="Arial"/>
                <w:b/>
                <w:sz w:val="20"/>
                <w:szCs w:val="20"/>
              </w:rPr>
              <w:t>Odměna</w:t>
            </w:r>
          </w:p>
          <w:p w:rsidR="00EE6A5A" w:rsidRPr="0061788E" w:rsidRDefault="00EE6A5A" w:rsidP="00EE6A5A">
            <w:pPr>
              <w:pStyle w:val="Odstavecseseznamem"/>
              <w:spacing w:before="40" w:after="20" w:line="240" w:lineRule="auto"/>
              <w:ind w:left="-108" w:right="-108"/>
              <w:jc w:val="center"/>
              <w:rPr>
                <w:rFonts w:ascii="Arial" w:hAnsi="Arial" w:cs="Arial"/>
                <w:b/>
                <w:sz w:val="18"/>
                <w:szCs w:val="18"/>
              </w:rPr>
            </w:pPr>
            <w:r w:rsidRPr="0061788E">
              <w:rPr>
                <w:rFonts w:ascii="Arial" w:hAnsi="Arial" w:cs="Arial"/>
                <w:b/>
                <w:sz w:val="18"/>
                <w:szCs w:val="18"/>
              </w:rPr>
              <w:t>(</w:t>
            </w:r>
            <w:r w:rsidRPr="0061788E">
              <w:rPr>
                <w:rFonts w:ascii="Arial" w:hAnsi="Arial" w:cs="Arial"/>
                <w:b/>
                <w:sz w:val="20"/>
                <w:szCs w:val="20"/>
              </w:rPr>
              <w:t>hodinová</w:t>
            </w:r>
            <w:r w:rsidRPr="0061788E">
              <w:rPr>
                <w:rFonts w:ascii="Arial" w:hAnsi="Arial" w:cs="Arial"/>
                <w:b/>
                <w:sz w:val="18"/>
                <w:szCs w:val="18"/>
              </w:rPr>
              <w:t>)</w:t>
            </w:r>
          </w:p>
          <w:p w:rsidR="00EE6A5A" w:rsidRPr="0061788E" w:rsidRDefault="00EE6A5A" w:rsidP="00EE6A5A">
            <w:pPr>
              <w:pStyle w:val="Odstavecseseznamem"/>
              <w:spacing w:before="40" w:after="20" w:line="240" w:lineRule="auto"/>
              <w:ind w:left="-108" w:right="-108"/>
              <w:jc w:val="center"/>
              <w:rPr>
                <w:rFonts w:ascii="Arial" w:hAnsi="Arial" w:cs="Arial"/>
                <w:b/>
                <w:sz w:val="18"/>
                <w:szCs w:val="18"/>
              </w:rPr>
            </w:pPr>
            <w:r w:rsidRPr="0061788E">
              <w:rPr>
                <w:rFonts w:ascii="Arial" w:hAnsi="Arial" w:cs="Arial"/>
                <w:b/>
                <w:sz w:val="18"/>
                <w:szCs w:val="18"/>
              </w:rPr>
              <w:t>(Kč)</w:t>
            </w:r>
          </w:p>
        </w:tc>
        <w:tc>
          <w:tcPr>
            <w:tcW w:w="993" w:type="dxa"/>
          </w:tcPr>
          <w:p w:rsidR="00EE6A5A" w:rsidRPr="0061788E" w:rsidRDefault="00EE6A5A" w:rsidP="00EE6A5A">
            <w:pPr>
              <w:pStyle w:val="Odstavecseseznamem"/>
              <w:spacing w:before="40" w:after="20" w:line="240" w:lineRule="auto"/>
              <w:ind w:left="-108" w:right="-107"/>
              <w:jc w:val="center"/>
              <w:rPr>
                <w:rFonts w:ascii="Arial" w:hAnsi="Arial" w:cs="Arial"/>
                <w:b/>
                <w:sz w:val="20"/>
                <w:szCs w:val="20"/>
              </w:rPr>
            </w:pPr>
            <w:r w:rsidRPr="0061788E">
              <w:rPr>
                <w:rFonts w:ascii="Arial" w:hAnsi="Arial" w:cs="Arial"/>
                <w:b/>
                <w:sz w:val="20"/>
                <w:szCs w:val="20"/>
              </w:rPr>
              <w:t>Náklady</w:t>
            </w:r>
          </w:p>
          <w:p w:rsidR="00EE6A5A" w:rsidRPr="0061788E" w:rsidRDefault="00EE6A5A" w:rsidP="00EE6A5A">
            <w:pPr>
              <w:pStyle w:val="Odstavecseseznamem"/>
              <w:spacing w:before="40" w:after="20" w:line="240" w:lineRule="auto"/>
              <w:ind w:left="-108" w:right="-107"/>
              <w:jc w:val="center"/>
              <w:rPr>
                <w:rFonts w:ascii="Arial" w:hAnsi="Arial" w:cs="Arial"/>
                <w:b/>
                <w:sz w:val="20"/>
                <w:szCs w:val="20"/>
              </w:rPr>
            </w:pPr>
            <w:r w:rsidRPr="0061788E">
              <w:rPr>
                <w:rFonts w:ascii="Arial" w:hAnsi="Arial" w:cs="Arial"/>
                <w:b/>
                <w:sz w:val="20"/>
                <w:szCs w:val="20"/>
              </w:rPr>
              <w:t>celkem</w:t>
            </w:r>
          </w:p>
          <w:p w:rsidR="00EE6A5A" w:rsidRPr="0061788E" w:rsidRDefault="00EE6A5A" w:rsidP="00EE6A5A">
            <w:pPr>
              <w:pStyle w:val="Odstavecseseznamem"/>
              <w:spacing w:before="40" w:after="20" w:line="240" w:lineRule="auto"/>
              <w:ind w:left="-108" w:right="-107"/>
              <w:jc w:val="center"/>
              <w:rPr>
                <w:rFonts w:ascii="Arial" w:hAnsi="Arial" w:cs="Arial"/>
                <w:b/>
                <w:sz w:val="18"/>
                <w:szCs w:val="18"/>
              </w:rPr>
            </w:pPr>
            <w:r w:rsidRPr="0061788E">
              <w:rPr>
                <w:rFonts w:ascii="Arial" w:hAnsi="Arial" w:cs="Arial"/>
                <w:b/>
                <w:sz w:val="18"/>
                <w:szCs w:val="18"/>
              </w:rPr>
              <w:t>(Kč)</w:t>
            </w:r>
          </w:p>
        </w:tc>
        <w:tc>
          <w:tcPr>
            <w:tcW w:w="1133" w:type="dxa"/>
          </w:tcPr>
          <w:p w:rsidR="00EE6A5A" w:rsidRPr="0061788E" w:rsidRDefault="00EE6A5A" w:rsidP="00EE6A5A">
            <w:pPr>
              <w:pStyle w:val="Odstavecseseznamem"/>
              <w:spacing w:before="40" w:after="20" w:line="240" w:lineRule="auto"/>
              <w:ind w:left="-108" w:right="-58"/>
              <w:jc w:val="center"/>
              <w:rPr>
                <w:rFonts w:ascii="Arial" w:hAnsi="Arial" w:cs="Arial"/>
                <w:b/>
                <w:sz w:val="20"/>
                <w:szCs w:val="20"/>
              </w:rPr>
            </w:pPr>
            <w:r w:rsidRPr="0061788E">
              <w:rPr>
                <w:rFonts w:ascii="Arial" w:hAnsi="Arial" w:cs="Arial"/>
                <w:b/>
                <w:sz w:val="20"/>
                <w:szCs w:val="20"/>
              </w:rPr>
              <w:t xml:space="preserve">Požadavek </w:t>
            </w:r>
          </w:p>
          <w:p w:rsidR="00EE6A5A" w:rsidRPr="0061788E" w:rsidRDefault="00EE6A5A" w:rsidP="00EE6A5A">
            <w:pPr>
              <w:pStyle w:val="Odstavecseseznamem"/>
              <w:spacing w:before="40" w:after="20" w:line="240" w:lineRule="auto"/>
              <w:ind w:left="-108" w:right="-58"/>
              <w:jc w:val="center"/>
              <w:rPr>
                <w:rFonts w:ascii="Arial" w:hAnsi="Arial" w:cs="Arial"/>
                <w:b/>
                <w:sz w:val="20"/>
                <w:szCs w:val="20"/>
              </w:rPr>
            </w:pPr>
            <w:r w:rsidRPr="0061788E">
              <w:rPr>
                <w:rFonts w:ascii="Arial" w:hAnsi="Arial" w:cs="Arial"/>
                <w:b/>
                <w:sz w:val="20"/>
                <w:szCs w:val="20"/>
              </w:rPr>
              <w:t>na dotaci (K</w:t>
            </w:r>
            <w:r w:rsidRPr="0061788E">
              <w:rPr>
                <w:rFonts w:ascii="Arial" w:hAnsi="Arial" w:cs="Arial"/>
                <w:b/>
                <w:sz w:val="20"/>
                <w:szCs w:val="20"/>
                <w:lang w:val="sk-SK"/>
              </w:rPr>
              <w:t>č</w:t>
            </w:r>
            <w:r w:rsidRPr="0061788E">
              <w:rPr>
                <w:rFonts w:ascii="Arial" w:hAnsi="Arial" w:cs="Arial"/>
                <w:b/>
                <w:sz w:val="20"/>
                <w:szCs w:val="20"/>
              </w:rPr>
              <w:t>)</w:t>
            </w: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1</w:t>
            </w:r>
          </w:p>
        </w:tc>
        <w:tc>
          <w:tcPr>
            <w:tcW w:w="3685"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134"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275" w:type="dxa"/>
            <w:vAlign w:val="center"/>
          </w:tcPr>
          <w:p w:rsidR="00EE6A5A" w:rsidRPr="0061788E" w:rsidRDefault="00EE6A5A" w:rsidP="00EE6A5A">
            <w:pPr>
              <w:pStyle w:val="Odstavecseseznamem"/>
              <w:spacing w:before="20" w:after="20" w:line="240" w:lineRule="auto"/>
              <w:ind w:left="0"/>
              <w:jc w:val="center"/>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0"/>
              <w:jc w:val="right"/>
              <w:rPr>
                <w:rFonts w:ascii="Arial" w:hAnsi="Arial" w:cs="Arial"/>
                <w:sz w:val="20"/>
                <w:szCs w:val="20"/>
              </w:rPr>
            </w:pPr>
          </w:p>
        </w:tc>
        <w:tc>
          <w:tcPr>
            <w:tcW w:w="1133" w:type="dxa"/>
            <w:vAlign w:val="center"/>
          </w:tcPr>
          <w:p w:rsidR="00EE6A5A" w:rsidRPr="0061788E" w:rsidRDefault="00EE6A5A" w:rsidP="00EE6A5A">
            <w:pPr>
              <w:pStyle w:val="Odstavecseseznamem"/>
              <w:spacing w:before="20" w:after="20" w:line="240" w:lineRule="auto"/>
              <w:ind w:left="-108" w:right="34"/>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2</w:t>
            </w:r>
          </w:p>
        </w:tc>
        <w:tc>
          <w:tcPr>
            <w:tcW w:w="3685"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134"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275"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0"/>
              <w:jc w:val="right"/>
              <w:rPr>
                <w:rFonts w:ascii="Arial" w:hAnsi="Arial" w:cs="Arial"/>
                <w:sz w:val="20"/>
                <w:szCs w:val="20"/>
              </w:rPr>
            </w:pPr>
          </w:p>
        </w:tc>
        <w:tc>
          <w:tcPr>
            <w:tcW w:w="1133" w:type="dxa"/>
            <w:vAlign w:val="center"/>
          </w:tcPr>
          <w:p w:rsidR="00EE6A5A" w:rsidRPr="0061788E" w:rsidRDefault="00EE6A5A" w:rsidP="00EE6A5A">
            <w:pPr>
              <w:pStyle w:val="Odstavecseseznamem"/>
              <w:spacing w:before="20" w:after="20" w:line="240" w:lineRule="auto"/>
              <w:ind w:left="-108" w:right="34"/>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3</w:t>
            </w:r>
          </w:p>
        </w:tc>
        <w:tc>
          <w:tcPr>
            <w:tcW w:w="3685"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134"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275"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0"/>
              <w:jc w:val="right"/>
              <w:rPr>
                <w:rFonts w:ascii="Arial" w:hAnsi="Arial" w:cs="Arial"/>
                <w:sz w:val="20"/>
                <w:szCs w:val="20"/>
              </w:rPr>
            </w:pPr>
          </w:p>
        </w:tc>
        <w:tc>
          <w:tcPr>
            <w:tcW w:w="1133" w:type="dxa"/>
            <w:vAlign w:val="center"/>
          </w:tcPr>
          <w:p w:rsidR="00EE6A5A" w:rsidRPr="0061788E" w:rsidRDefault="00EE6A5A" w:rsidP="00EE6A5A">
            <w:pPr>
              <w:pStyle w:val="Odstavecseseznamem"/>
              <w:spacing w:before="20" w:after="20" w:line="240" w:lineRule="auto"/>
              <w:ind w:left="-108" w:right="34"/>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4</w:t>
            </w:r>
          </w:p>
        </w:tc>
        <w:tc>
          <w:tcPr>
            <w:tcW w:w="3685"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134"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1275"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0"/>
              <w:jc w:val="right"/>
              <w:rPr>
                <w:rFonts w:ascii="Arial" w:hAnsi="Arial" w:cs="Arial"/>
                <w:sz w:val="20"/>
                <w:szCs w:val="20"/>
              </w:rPr>
            </w:pPr>
          </w:p>
        </w:tc>
        <w:tc>
          <w:tcPr>
            <w:tcW w:w="1133" w:type="dxa"/>
            <w:vAlign w:val="center"/>
          </w:tcPr>
          <w:p w:rsidR="00EE6A5A" w:rsidRPr="0061788E" w:rsidRDefault="00EE6A5A" w:rsidP="00EE6A5A">
            <w:pPr>
              <w:pStyle w:val="Odstavecseseznamem"/>
              <w:spacing w:before="20" w:after="20" w:line="240" w:lineRule="auto"/>
              <w:ind w:left="-108" w:right="34"/>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b/>
                <w:sz w:val="20"/>
                <w:szCs w:val="20"/>
              </w:rPr>
            </w:pPr>
          </w:p>
        </w:tc>
        <w:tc>
          <w:tcPr>
            <w:tcW w:w="3685" w:type="dxa"/>
            <w:vAlign w:val="center"/>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Celkem:</w:t>
            </w:r>
          </w:p>
        </w:tc>
        <w:tc>
          <w:tcPr>
            <w:tcW w:w="993" w:type="dxa"/>
          </w:tcPr>
          <w:p w:rsidR="00EE6A5A" w:rsidRPr="0061788E" w:rsidRDefault="00EE6A5A" w:rsidP="00EE6A5A">
            <w:pPr>
              <w:pStyle w:val="Odstavecseseznamem"/>
              <w:spacing w:before="20" w:after="20" w:line="240" w:lineRule="auto"/>
              <w:ind w:left="-108" w:right="-108"/>
              <w:jc w:val="center"/>
              <w:rPr>
                <w:rFonts w:ascii="Arial" w:hAnsi="Arial" w:cs="Arial"/>
                <w:b/>
                <w:sz w:val="20"/>
                <w:szCs w:val="20"/>
              </w:rPr>
            </w:pPr>
          </w:p>
        </w:tc>
        <w:tc>
          <w:tcPr>
            <w:tcW w:w="1134"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b/>
                <w:sz w:val="20"/>
                <w:szCs w:val="20"/>
              </w:rPr>
            </w:pPr>
          </w:p>
        </w:tc>
        <w:tc>
          <w:tcPr>
            <w:tcW w:w="1275"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b/>
                <w:sz w:val="20"/>
                <w:szCs w:val="20"/>
              </w:rPr>
            </w:pPr>
          </w:p>
        </w:tc>
        <w:tc>
          <w:tcPr>
            <w:tcW w:w="993" w:type="dxa"/>
            <w:vAlign w:val="center"/>
          </w:tcPr>
          <w:p w:rsidR="00EE6A5A" w:rsidRPr="0061788E" w:rsidRDefault="00EE6A5A" w:rsidP="00EE6A5A">
            <w:pPr>
              <w:pStyle w:val="Odstavecseseznamem"/>
              <w:spacing w:before="20" w:after="20" w:line="240" w:lineRule="auto"/>
              <w:ind w:left="0"/>
              <w:jc w:val="right"/>
              <w:rPr>
                <w:rFonts w:ascii="Arial" w:hAnsi="Arial" w:cs="Arial"/>
                <w:b/>
                <w:sz w:val="20"/>
                <w:szCs w:val="20"/>
              </w:rPr>
            </w:pPr>
          </w:p>
        </w:tc>
        <w:tc>
          <w:tcPr>
            <w:tcW w:w="1133" w:type="dxa"/>
            <w:vAlign w:val="center"/>
          </w:tcPr>
          <w:p w:rsidR="00EE6A5A" w:rsidRPr="0061788E" w:rsidRDefault="00EE6A5A" w:rsidP="00EE6A5A">
            <w:pPr>
              <w:pStyle w:val="Odstavecseseznamem"/>
              <w:spacing w:before="20" w:after="20" w:line="240" w:lineRule="auto"/>
              <w:ind w:left="-108" w:right="34"/>
              <w:jc w:val="right"/>
              <w:rPr>
                <w:rFonts w:ascii="Arial" w:hAnsi="Arial" w:cs="Arial"/>
                <w:b/>
                <w:sz w:val="20"/>
                <w:szCs w:val="20"/>
              </w:rPr>
            </w:pPr>
          </w:p>
        </w:tc>
      </w:tr>
    </w:tbl>
    <w:p w:rsidR="00EE6A5A" w:rsidRPr="0061788E" w:rsidRDefault="00EE6A5A" w:rsidP="00EE6A5A">
      <w:pPr>
        <w:spacing w:after="0"/>
        <w:rPr>
          <w:rFonts w:ascii="Arial" w:hAnsi="Arial" w:cs="Arial"/>
          <w:sz w:val="8"/>
          <w:szCs w:val="8"/>
        </w:rPr>
      </w:pPr>
    </w:p>
    <w:p w:rsidR="00EE6A5A" w:rsidRPr="0061788E" w:rsidRDefault="00EE6A5A" w:rsidP="00EE6A5A">
      <w:pPr>
        <w:spacing w:before="240" w:after="60"/>
        <w:ind w:left="567" w:hanging="142"/>
        <w:rPr>
          <w:rFonts w:ascii="Arial" w:hAnsi="Arial" w:cs="Arial"/>
          <w:b/>
        </w:rPr>
      </w:pPr>
      <w:r w:rsidRPr="0061788E">
        <w:rPr>
          <w:rFonts w:ascii="Arial" w:hAnsi="Arial" w:cs="Arial"/>
          <w:b/>
        </w:rPr>
        <w:t>Komentář:</w:t>
      </w:r>
    </w:p>
    <w:p w:rsidR="00EE6A5A" w:rsidRPr="0061788E" w:rsidRDefault="00EE6A5A" w:rsidP="00EE6A5A">
      <w:pPr>
        <w:pStyle w:val="Odstavecseseznamem"/>
        <w:spacing w:before="240" w:line="240" w:lineRule="auto"/>
        <w:ind w:left="567" w:hanging="425"/>
        <w:rPr>
          <w:rFonts w:ascii="Arial" w:hAnsi="Arial" w:cs="Arial"/>
          <w:b/>
        </w:rPr>
      </w:pPr>
      <w:r w:rsidRPr="0061788E">
        <w:rPr>
          <w:rFonts w:ascii="Arial" w:hAnsi="Arial" w:cs="Arial"/>
          <w:b/>
        </w:rPr>
        <w:tab/>
        <w:t>6.16.3</w:t>
      </w:r>
      <w:r w:rsidRPr="0061788E">
        <w:rPr>
          <w:rFonts w:ascii="Arial" w:hAnsi="Arial" w:cs="Arial"/>
          <w:b/>
        </w:rPr>
        <w:tab/>
        <w:t>Dohody o pracovní činnosti</w:t>
      </w:r>
    </w:p>
    <w:tbl>
      <w:tblPr>
        <w:tblW w:w="9606" w:type="dxa"/>
        <w:tblInd w:w="5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92"/>
        <w:gridCol w:w="2410"/>
        <w:gridCol w:w="2409"/>
        <w:gridCol w:w="993"/>
        <w:gridCol w:w="850"/>
        <w:gridCol w:w="1276"/>
        <w:gridCol w:w="1276"/>
      </w:tblGrid>
      <w:tr w:rsidR="00EE6A5A" w:rsidRPr="0061788E" w:rsidTr="00EE6A5A">
        <w:tc>
          <w:tcPr>
            <w:tcW w:w="392"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č.</w:t>
            </w:r>
          </w:p>
        </w:tc>
        <w:tc>
          <w:tcPr>
            <w:tcW w:w="2410"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Pracovní zařazení</w:t>
            </w:r>
          </w:p>
        </w:tc>
        <w:tc>
          <w:tcPr>
            <w:tcW w:w="2409"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Sjednaná práce</w:t>
            </w:r>
          </w:p>
        </w:tc>
        <w:tc>
          <w:tcPr>
            <w:tcW w:w="993" w:type="dxa"/>
          </w:tcPr>
          <w:p w:rsidR="00EE6A5A" w:rsidRPr="0061788E" w:rsidRDefault="00EE6A5A" w:rsidP="00EE6A5A">
            <w:pPr>
              <w:pStyle w:val="Odstavecseseznamem"/>
              <w:spacing w:before="40" w:after="20" w:line="240" w:lineRule="auto"/>
              <w:ind w:left="-108" w:right="-108"/>
              <w:jc w:val="center"/>
              <w:rPr>
                <w:rFonts w:ascii="Arial" w:hAnsi="Arial" w:cs="Arial"/>
                <w:b/>
                <w:sz w:val="20"/>
                <w:szCs w:val="20"/>
              </w:rPr>
            </w:pPr>
            <w:r w:rsidRPr="0061788E">
              <w:rPr>
                <w:rFonts w:ascii="Arial" w:hAnsi="Arial" w:cs="Arial"/>
                <w:b/>
                <w:sz w:val="20"/>
                <w:szCs w:val="20"/>
              </w:rPr>
              <w:t>Úvazek</w:t>
            </w:r>
          </w:p>
        </w:tc>
        <w:tc>
          <w:tcPr>
            <w:tcW w:w="850" w:type="dxa"/>
          </w:tcPr>
          <w:p w:rsidR="00EE6A5A" w:rsidRPr="0061788E" w:rsidRDefault="00EE6A5A" w:rsidP="00EE6A5A">
            <w:pPr>
              <w:pStyle w:val="Odstavecseseznamem"/>
              <w:spacing w:before="40" w:after="20" w:line="240" w:lineRule="auto"/>
              <w:ind w:left="-108"/>
              <w:jc w:val="center"/>
              <w:rPr>
                <w:rFonts w:ascii="Arial" w:hAnsi="Arial" w:cs="Arial"/>
                <w:b/>
                <w:sz w:val="20"/>
                <w:szCs w:val="20"/>
              </w:rPr>
            </w:pPr>
            <w:r w:rsidRPr="0061788E">
              <w:rPr>
                <w:rFonts w:ascii="Arial" w:hAnsi="Arial" w:cs="Arial"/>
                <w:b/>
                <w:sz w:val="20"/>
                <w:szCs w:val="20"/>
              </w:rPr>
              <w:t>Počet</w:t>
            </w:r>
          </w:p>
          <w:p w:rsidR="00EE6A5A" w:rsidRPr="0061788E" w:rsidRDefault="00EE6A5A" w:rsidP="00EE6A5A">
            <w:pPr>
              <w:pStyle w:val="Odstavecseseznamem"/>
              <w:spacing w:before="40" w:after="20" w:line="240" w:lineRule="auto"/>
              <w:ind w:left="-108" w:right="-107"/>
              <w:jc w:val="center"/>
              <w:rPr>
                <w:rFonts w:ascii="Arial" w:hAnsi="Arial" w:cs="Arial"/>
                <w:b/>
                <w:sz w:val="20"/>
                <w:szCs w:val="20"/>
              </w:rPr>
            </w:pPr>
            <w:r w:rsidRPr="0061788E">
              <w:rPr>
                <w:rFonts w:ascii="Arial" w:hAnsi="Arial" w:cs="Arial"/>
                <w:b/>
                <w:sz w:val="20"/>
                <w:szCs w:val="20"/>
              </w:rPr>
              <w:t>měsíců</w:t>
            </w:r>
          </w:p>
        </w:tc>
        <w:tc>
          <w:tcPr>
            <w:tcW w:w="1276" w:type="dxa"/>
            <w:vAlign w:val="center"/>
          </w:tcPr>
          <w:p w:rsidR="00EE6A5A" w:rsidRPr="0061788E" w:rsidRDefault="00EE6A5A" w:rsidP="00EE6A5A">
            <w:pPr>
              <w:pStyle w:val="Odstavecseseznamem"/>
              <w:spacing w:before="40" w:after="20" w:line="240" w:lineRule="auto"/>
              <w:ind w:left="-108" w:right="-107"/>
              <w:jc w:val="center"/>
              <w:rPr>
                <w:rFonts w:ascii="Arial" w:hAnsi="Arial" w:cs="Arial"/>
                <w:b/>
                <w:sz w:val="20"/>
                <w:szCs w:val="20"/>
              </w:rPr>
            </w:pPr>
            <w:r w:rsidRPr="0061788E">
              <w:rPr>
                <w:rFonts w:ascii="Arial" w:hAnsi="Arial" w:cs="Arial"/>
                <w:b/>
                <w:sz w:val="20"/>
                <w:szCs w:val="20"/>
              </w:rPr>
              <w:t>Náklady</w:t>
            </w:r>
          </w:p>
          <w:p w:rsidR="00EE6A5A" w:rsidRPr="0061788E" w:rsidRDefault="00EE6A5A" w:rsidP="00EE6A5A">
            <w:pPr>
              <w:pStyle w:val="Odstavecseseznamem"/>
              <w:spacing w:before="40" w:after="20" w:line="240" w:lineRule="auto"/>
              <w:ind w:left="-108" w:right="-108"/>
              <w:jc w:val="center"/>
              <w:rPr>
                <w:rFonts w:ascii="Arial" w:hAnsi="Arial" w:cs="Arial"/>
                <w:b/>
                <w:sz w:val="20"/>
                <w:szCs w:val="20"/>
              </w:rPr>
            </w:pPr>
            <w:r w:rsidRPr="0061788E">
              <w:rPr>
                <w:rFonts w:ascii="Arial" w:hAnsi="Arial" w:cs="Arial"/>
                <w:b/>
                <w:sz w:val="20"/>
                <w:szCs w:val="20"/>
              </w:rPr>
              <w:t>celkem</w:t>
            </w:r>
          </w:p>
          <w:p w:rsidR="00EE6A5A" w:rsidRPr="0061788E" w:rsidRDefault="00EE6A5A" w:rsidP="00EE6A5A">
            <w:pPr>
              <w:pStyle w:val="Odstavecseseznamem"/>
              <w:spacing w:before="40" w:after="20" w:line="240" w:lineRule="auto"/>
              <w:ind w:left="-108" w:right="-108"/>
              <w:jc w:val="center"/>
              <w:rPr>
                <w:rFonts w:ascii="Arial" w:hAnsi="Arial" w:cs="Arial"/>
                <w:b/>
                <w:sz w:val="20"/>
                <w:szCs w:val="20"/>
              </w:rPr>
            </w:pPr>
            <w:r w:rsidRPr="0061788E">
              <w:rPr>
                <w:rFonts w:ascii="Arial" w:hAnsi="Arial" w:cs="Arial"/>
                <w:b/>
                <w:sz w:val="18"/>
                <w:szCs w:val="18"/>
              </w:rPr>
              <w:t>(Kč)</w:t>
            </w:r>
          </w:p>
        </w:tc>
        <w:tc>
          <w:tcPr>
            <w:tcW w:w="1276" w:type="dxa"/>
            <w:vAlign w:val="center"/>
          </w:tcPr>
          <w:p w:rsidR="00EE6A5A" w:rsidRPr="0061788E" w:rsidRDefault="00EE6A5A" w:rsidP="00EE6A5A">
            <w:pPr>
              <w:pStyle w:val="Odstavecseseznamem"/>
              <w:spacing w:before="40" w:after="20" w:line="240" w:lineRule="auto"/>
              <w:ind w:left="-108" w:right="-58"/>
              <w:jc w:val="center"/>
              <w:rPr>
                <w:rFonts w:ascii="Arial" w:hAnsi="Arial" w:cs="Arial"/>
                <w:b/>
                <w:sz w:val="20"/>
                <w:szCs w:val="20"/>
              </w:rPr>
            </w:pPr>
            <w:r w:rsidRPr="0061788E">
              <w:rPr>
                <w:rFonts w:ascii="Arial" w:hAnsi="Arial" w:cs="Arial"/>
                <w:b/>
                <w:sz w:val="20"/>
                <w:szCs w:val="20"/>
              </w:rPr>
              <w:t>Požadavek na dotaci (K</w:t>
            </w:r>
            <w:r w:rsidRPr="0061788E">
              <w:rPr>
                <w:rFonts w:ascii="Arial" w:hAnsi="Arial" w:cs="Arial"/>
                <w:b/>
                <w:sz w:val="20"/>
                <w:szCs w:val="20"/>
                <w:lang w:val="sk-SK"/>
              </w:rPr>
              <w:t>č</w:t>
            </w:r>
            <w:r w:rsidRPr="0061788E">
              <w:rPr>
                <w:rFonts w:ascii="Arial" w:hAnsi="Arial" w:cs="Arial"/>
                <w:b/>
                <w:sz w:val="20"/>
                <w:szCs w:val="20"/>
              </w:rPr>
              <w:t>)</w:t>
            </w: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1</w:t>
            </w:r>
          </w:p>
        </w:tc>
        <w:tc>
          <w:tcPr>
            <w:tcW w:w="2410"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409"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850" w:type="dxa"/>
            <w:vAlign w:val="center"/>
          </w:tcPr>
          <w:p w:rsidR="00EE6A5A" w:rsidRPr="0061788E" w:rsidRDefault="00EE6A5A" w:rsidP="00EE6A5A">
            <w:pPr>
              <w:pStyle w:val="Odstavecseseznamem"/>
              <w:spacing w:before="20" w:after="20" w:line="240" w:lineRule="auto"/>
              <w:ind w:left="0"/>
              <w:jc w:val="center"/>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176"/>
              <w:jc w:val="right"/>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226"/>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2</w:t>
            </w:r>
          </w:p>
        </w:tc>
        <w:tc>
          <w:tcPr>
            <w:tcW w:w="2410"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409"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850" w:type="dxa"/>
            <w:vAlign w:val="center"/>
          </w:tcPr>
          <w:p w:rsidR="00EE6A5A" w:rsidRPr="0061788E" w:rsidRDefault="00EE6A5A" w:rsidP="00EE6A5A">
            <w:pPr>
              <w:pStyle w:val="Odstavecseseznamem"/>
              <w:spacing w:before="20" w:after="20" w:line="240" w:lineRule="auto"/>
              <w:ind w:left="0"/>
              <w:jc w:val="center"/>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176"/>
              <w:jc w:val="right"/>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226"/>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3</w:t>
            </w:r>
          </w:p>
        </w:tc>
        <w:tc>
          <w:tcPr>
            <w:tcW w:w="2410"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409"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850" w:type="dxa"/>
            <w:vAlign w:val="center"/>
          </w:tcPr>
          <w:p w:rsidR="00EE6A5A" w:rsidRPr="0061788E" w:rsidRDefault="00EE6A5A" w:rsidP="00EE6A5A">
            <w:pPr>
              <w:pStyle w:val="Odstavecseseznamem"/>
              <w:spacing w:before="20" w:after="20" w:line="240" w:lineRule="auto"/>
              <w:ind w:left="0"/>
              <w:jc w:val="center"/>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176"/>
              <w:jc w:val="right"/>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226"/>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4</w:t>
            </w:r>
          </w:p>
        </w:tc>
        <w:tc>
          <w:tcPr>
            <w:tcW w:w="2410"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2409" w:type="dxa"/>
            <w:vAlign w:val="center"/>
          </w:tcPr>
          <w:p w:rsidR="00EE6A5A" w:rsidRPr="0061788E" w:rsidRDefault="00EE6A5A" w:rsidP="00EE6A5A">
            <w:pPr>
              <w:pStyle w:val="Odstavecseseznamem"/>
              <w:spacing w:before="20" w:after="20" w:line="240" w:lineRule="auto"/>
              <w:ind w:left="0"/>
              <w:rPr>
                <w:rFonts w:ascii="Arial" w:hAnsi="Arial" w:cs="Arial"/>
                <w:sz w:val="20"/>
                <w:szCs w:val="20"/>
              </w:rPr>
            </w:pPr>
          </w:p>
        </w:tc>
        <w:tc>
          <w:tcPr>
            <w:tcW w:w="993"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sz w:val="20"/>
                <w:szCs w:val="20"/>
              </w:rPr>
            </w:pPr>
          </w:p>
        </w:tc>
        <w:tc>
          <w:tcPr>
            <w:tcW w:w="850" w:type="dxa"/>
            <w:vAlign w:val="center"/>
          </w:tcPr>
          <w:p w:rsidR="00EE6A5A" w:rsidRPr="0061788E" w:rsidRDefault="00EE6A5A" w:rsidP="00EE6A5A">
            <w:pPr>
              <w:pStyle w:val="Odstavecseseznamem"/>
              <w:spacing w:before="20" w:after="20" w:line="240" w:lineRule="auto"/>
              <w:ind w:left="0"/>
              <w:jc w:val="center"/>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176"/>
              <w:jc w:val="right"/>
              <w:rPr>
                <w:rFonts w:ascii="Arial" w:hAnsi="Arial" w:cs="Arial"/>
                <w:sz w:val="20"/>
                <w:szCs w:val="20"/>
              </w:rPr>
            </w:pPr>
          </w:p>
        </w:tc>
        <w:tc>
          <w:tcPr>
            <w:tcW w:w="1276" w:type="dxa"/>
            <w:vAlign w:val="center"/>
          </w:tcPr>
          <w:p w:rsidR="00EE6A5A" w:rsidRPr="0061788E" w:rsidRDefault="00EE6A5A" w:rsidP="00EE6A5A">
            <w:pPr>
              <w:pStyle w:val="Odstavecseseznamem"/>
              <w:spacing w:before="20" w:after="20" w:line="240" w:lineRule="auto"/>
              <w:ind w:left="-108" w:right="226"/>
              <w:jc w:val="right"/>
              <w:rPr>
                <w:rFonts w:ascii="Arial" w:hAnsi="Arial" w:cs="Arial"/>
                <w:sz w:val="20"/>
                <w:szCs w:val="20"/>
              </w:rPr>
            </w:pPr>
          </w:p>
        </w:tc>
      </w:tr>
      <w:tr w:rsidR="00EE6A5A" w:rsidRPr="0061788E" w:rsidTr="00EE6A5A">
        <w:tc>
          <w:tcPr>
            <w:tcW w:w="392" w:type="dxa"/>
          </w:tcPr>
          <w:p w:rsidR="00EE6A5A" w:rsidRPr="0061788E" w:rsidRDefault="00EE6A5A" w:rsidP="00EE6A5A">
            <w:pPr>
              <w:pStyle w:val="Odstavecseseznamem"/>
              <w:spacing w:before="20" w:after="20" w:line="240" w:lineRule="auto"/>
              <w:ind w:left="0"/>
              <w:rPr>
                <w:rFonts w:ascii="Arial" w:hAnsi="Arial" w:cs="Arial"/>
                <w:b/>
                <w:sz w:val="20"/>
                <w:szCs w:val="20"/>
              </w:rPr>
            </w:pPr>
          </w:p>
        </w:tc>
        <w:tc>
          <w:tcPr>
            <w:tcW w:w="2410" w:type="dxa"/>
            <w:vAlign w:val="center"/>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Celkem:</w:t>
            </w:r>
          </w:p>
        </w:tc>
        <w:tc>
          <w:tcPr>
            <w:tcW w:w="2409" w:type="dxa"/>
            <w:vAlign w:val="center"/>
          </w:tcPr>
          <w:p w:rsidR="00EE6A5A" w:rsidRPr="0061788E" w:rsidRDefault="00EE6A5A" w:rsidP="00EE6A5A">
            <w:pPr>
              <w:pStyle w:val="Odstavecseseznamem"/>
              <w:spacing w:before="20" w:after="20" w:line="240" w:lineRule="auto"/>
              <w:ind w:left="0"/>
              <w:rPr>
                <w:rFonts w:ascii="Arial" w:hAnsi="Arial" w:cs="Arial"/>
                <w:b/>
                <w:sz w:val="20"/>
                <w:szCs w:val="20"/>
              </w:rPr>
            </w:pPr>
          </w:p>
        </w:tc>
        <w:tc>
          <w:tcPr>
            <w:tcW w:w="993" w:type="dxa"/>
            <w:vAlign w:val="center"/>
          </w:tcPr>
          <w:p w:rsidR="00EE6A5A" w:rsidRPr="0061788E" w:rsidRDefault="00EE6A5A" w:rsidP="00EE6A5A">
            <w:pPr>
              <w:pStyle w:val="Odstavecseseznamem"/>
              <w:spacing w:before="20" w:after="20" w:line="240" w:lineRule="auto"/>
              <w:ind w:left="-108" w:right="-108"/>
              <w:jc w:val="center"/>
              <w:rPr>
                <w:rFonts w:ascii="Arial" w:hAnsi="Arial" w:cs="Arial"/>
                <w:b/>
                <w:sz w:val="20"/>
                <w:szCs w:val="20"/>
              </w:rPr>
            </w:pPr>
          </w:p>
        </w:tc>
        <w:tc>
          <w:tcPr>
            <w:tcW w:w="850" w:type="dxa"/>
            <w:vAlign w:val="center"/>
          </w:tcPr>
          <w:p w:rsidR="00EE6A5A" w:rsidRPr="0061788E" w:rsidRDefault="00EE6A5A" w:rsidP="00EE6A5A">
            <w:pPr>
              <w:pStyle w:val="Odstavecseseznamem"/>
              <w:spacing w:before="20" w:after="20" w:line="240" w:lineRule="auto"/>
              <w:ind w:left="0"/>
              <w:jc w:val="center"/>
              <w:rPr>
                <w:rFonts w:ascii="Arial" w:hAnsi="Arial" w:cs="Arial"/>
                <w:b/>
                <w:sz w:val="20"/>
                <w:szCs w:val="20"/>
              </w:rPr>
            </w:pPr>
          </w:p>
        </w:tc>
        <w:tc>
          <w:tcPr>
            <w:tcW w:w="1276" w:type="dxa"/>
            <w:vAlign w:val="center"/>
          </w:tcPr>
          <w:p w:rsidR="00EE6A5A" w:rsidRPr="0061788E" w:rsidRDefault="00EE6A5A" w:rsidP="00EE6A5A">
            <w:pPr>
              <w:pStyle w:val="Odstavecseseznamem"/>
              <w:spacing w:before="20" w:after="20" w:line="240" w:lineRule="auto"/>
              <w:ind w:left="-108" w:right="176"/>
              <w:jc w:val="right"/>
              <w:rPr>
                <w:rFonts w:ascii="Arial" w:hAnsi="Arial" w:cs="Arial"/>
                <w:b/>
                <w:sz w:val="20"/>
                <w:szCs w:val="20"/>
              </w:rPr>
            </w:pPr>
          </w:p>
        </w:tc>
        <w:tc>
          <w:tcPr>
            <w:tcW w:w="1276" w:type="dxa"/>
            <w:vAlign w:val="center"/>
          </w:tcPr>
          <w:p w:rsidR="00EE6A5A" w:rsidRPr="0061788E" w:rsidRDefault="00EE6A5A" w:rsidP="00EE6A5A">
            <w:pPr>
              <w:pStyle w:val="Odstavecseseznamem"/>
              <w:spacing w:before="20" w:after="20" w:line="240" w:lineRule="auto"/>
              <w:ind w:left="-108" w:right="226"/>
              <w:jc w:val="right"/>
              <w:rPr>
                <w:rFonts w:ascii="Arial" w:hAnsi="Arial" w:cs="Arial"/>
                <w:b/>
                <w:sz w:val="20"/>
                <w:szCs w:val="20"/>
              </w:rPr>
            </w:pPr>
          </w:p>
        </w:tc>
      </w:tr>
    </w:tbl>
    <w:p w:rsidR="00EE6A5A" w:rsidRPr="0061788E" w:rsidRDefault="00EE6A5A" w:rsidP="00EE6A5A">
      <w:pPr>
        <w:spacing w:after="0"/>
        <w:rPr>
          <w:rFonts w:ascii="Arial" w:hAnsi="Arial" w:cs="Arial"/>
          <w:sz w:val="8"/>
          <w:szCs w:val="8"/>
        </w:rPr>
      </w:pPr>
    </w:p>
    <w:p w:rsidR="00EE6A5A" w:rsidRPr="0061788E" w:rsidRDefault="00EE6A5A" w:rsidP="00EE6A5A">
      <w:pPr>
        <w:spacing w:before="240" w:after="60"/>
        <w:ind w:left="567" w:hanging="142"/>
        <w:rPr>
          <w:rFonts w:ascii="Arial" w:hAnsi="Arial" w:cs="Arial"/>
          <w:b/>
        </w:rPr>
      </w:pPr>
      <w:r w:rsidRPr="0061788E">
        <w:rPr>
          <w:rFonts w:ascii="Arial" w:hAnsi="Arial" w:cs="Arial"/>
          <w:b/>
        </w:rPr>
        <w:t>Komentář:</w:t>
      </w:r>
    </w:p>
    <w:p w:rsidR="00EE6A5A" w:rsidRPr="0061788E" w:rsidRDefault="00EE6A5A" w:rsidP="00EE6A5A">
      <w:pPr>
        <w:pStyle w:val="Odstavecseseznamem"/>
        <w:spacing w:after="60" w:line="240" w:lineRule="auto"/>
        <w:ind w:left="567" w:hanging="142"/>
        <w:rPr>
          <w:rFonts w:ascii="Arial" w:hAnsi="Arial" w:cs="Arial"/>
          <w:b/>
        </w:rPr>
      </w:pPr>
      <w:r w:rsidRPr="0061788E">
        <w:rPr>
          <w:rFonts w:ascii="Arial" w:hAnsi="Arial" w:cs="Arial"/>
          <w:b/>
        </w:rPr>
        <w:t>6.16.4</w:t>
      </w:r>
      <w:r w:rsidRPr="0061788E">
        <w:rPr>
          <w:rFonts w:ascii="Arial" w:hAnsi="Arial" w:cs="Arial"/>
          <w:b/>
        </w:rPr>
        <w:tab/>
        <w:t>Nákup služeb</w:t>
      </w:r>
    </w:p>
    <w:tbl>
      <w:tblPr>
        <w:tblW w:w="9727" w:type="dxa"/>
        <w:tblInd w:w="5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959"/>
        <w:gridCol w:w="3493"/>
        <w:gridCol w:w="901"/>
        <w:gridCol w:w="709"/>
        <w:gridCol w:w="1276"/>
        <w:gridCol w:w="1211"/>
        <w:gridCol w:w="1178"/>
      </w:tblGrid>
      <w:tr w:rsidR="00EE6A5A" w:rsidRPr="0061788E" w:rsidTr="00EE6A5A">
        <w:tc>
          <w:tcPr>
            <w:tcW w:w="959" w:type="dxa"/>
          </w:tcPr>
          <w:p w:rsidR="00EE6A5A" w:rsidRPr="0061788E" w:rsidRDefault="00EE6A5A" w:rsidP="00EE6A5A">
            <w:pPr>
              <w:spacing w:before="40" w:after="20" w:line="240" w:lineRule="auto"/>
              <w:ind w:right="-108"/>
              <w:contextualSpacing/>
              <w:rPr>
                <w:rFonts w:ascii="Arial" w:hAnsi="Arial" w:cs="Arial"/>
                <w:b/>
                <w:sz w:val="20"/>
                <w:szCs w:val="20"/>
              </w:rPr>
            </w:pPr>
            <w:r w:rsidRPr="0061788E">
              <w:rPr>
                <w:rFonts w:ascii="Arial" w:hAnsi="Arial" w:cs="Arial"/>
                <w:b/>
                <w:sz w:val="20"/>
                <w:szCs w:val="20"/>
              </w:rPr>
              <w:t>Kód</w:t>
            </w:r>
          </w:p>
        </w:tc>
        <w:tc>
          <w:tcPr>
            <w:tcW w:w="3493" w:type="dxa"/>
          </w:tcPr>
          <w:p w:rsidR="00EE6A5A" w:rsidRPr="0061788E" w:rsidRDefault="00EE6A5A" w:rsidP="00EE6A5A">
            <w:pPr>
              <w:pStyle w:val="Odstavecseseznamem"/>
              <w:spacing w:before="40" w:after="20" w:line="240" w:lineRule="auto"/>
              <w:ind w:left="0"/>
              <w:rPr>
                <w:rFonts w:ascii="Arial" w:hAnsi="Arial" w:cs="Arial"/>
                <w:b/>
                <w:sz w:val="20"/>
                <w:szCs w:val="20"/>
              </w:rPr>
            </w:pPr>
            <w:r w:rsidRPr="0061788E">
              <w:rPr>
                <w:rFonts w:ascii="Arial" w:hAnsi="Arial" w:cs="Arial"/>
                <w:b/>
                <w:sz w:val="20"/>
                <w:szCs w:val="20"/>
              </w:rPr>
              <w:t>Pracovní zařazení</w:t>
            </w:r>
          </w:p>
        </w:tc>
        <w:tc>
          <w:tcPr>
            <w:tcW w:w="901" w:type="dxa"/>
            <w:vAlign w:val="center"/>
          </w:tcPr>
          <w:p w:rsidR="00EE6A5A" w:rsidRPr="0061788E" w:rsidRDefault="00EE6A5A" w:rsidP="00EE6A5A">
            <w:pPr>
              <w:pStyle w:val="Odstavecseseznamem"/>
              <w:spacing w:before="40" w:after="20" w:line="240" w:lineRule="auto"/>
              <w:ind w:left="0" w:right="-13"/>
              <w:jc w:val="center"/>
              <w:rPr>
                <w:rFonts w:ascii="Arial" w:hAnsi="Arial" w:cs="Arial"/>
                <w:b/>
                <w:sz w:val="20"/>
                <w:szCs w:val="20"/>
              </w:rPr>
            </w:pPr>
            <w:r w:rsidRPr="0061788E">
              <w:rPr>
                <w:rFonts w:ascii="Arial" w:hAnsi="Arial" w:cs="Arial"/>
                <w:b/>
                <w:sz w:val="20"/>
                <w:szCs w:val="20"/>
              </w:rPr>
              <w:t>Úvazky za minulý rok</w:t>
            </w:r>
          </w:p>
        </w:tc>
        <w:tc>
          <w:tcPr>
            <w:tcW w:w="709" w:type="dxa"/>
            <w:vAlign w:val="center"/>
          </w:tcPr>
          <w:p w:rsidR="00EE6A5A" w:rsidRPr="0061788E" w:rsidRDefault="00EE6A5A" w:rsidP="00EE6A5A">
            <w:pPr>
              <w:pStyle w:val="Odstavecseseznamem"/>
              <w:spacing w:before="40" w:after="20" w:line="240" w:lineRule="auto"/>
              <w:ind w:left="0" w:right="-13"/>
              <w:jc w:val="center"/>
              <w:rPr>
                <w:rFonts w:ascii="Arial" w:hAnsi="Arial" w:cs="Arial"/>
                <w:b/>
                <w:sz w:val="20"/>
                <w:szCs w:val="20"/>
              </w:rPr>
            </w:pPr>
            <w:r w:rsidRPr="0061788E">
              <w:rPr>
                <w:rFonts w:ascii="Arial" w:hAnsi="Arial" w:cs="Arial"/>
                <w:b/>
                <w:sz w:val="20"/>
                <w:szCs w:val="20"/>
              </w:rPr>
              <w:t xml:space="preserve">Počet </w:t>
            </w:r>
            <w:proofErr w:type="spellStart"/>
            <w:r w:rsidRPr="0061788E">
              <w:rPr>
                <w:rFonts w:ascii="Arial" w:hAnsi="Arial" w:cs="Arial"/>
                <w:b/>
                <w:sz w:val="20"/>
                <w:szCs w:val="20"/>
              </w:rPr>
              <w:t>prac</w:t>
            </w:r>
            <w:proofErr w:type="spellEnd"/>
            <w:r w:rsidRPr="0061788E">
              <w:rPr>
                <w:rFonts w:ascii="Arial" w:hAnsi="Arial" w:cs="Arial"/>
                <w:b/>
                <w:sz w:val="20"/>
                <w:szCs w:val="20"/>
              </w:rPr>
              <w:t>.</w:t>
            </w:r>
          </w:p>
        </w:tc>
        <w:tc>
          <w:tcPr>
            <w:tcW w:w="1276" w:type="dxa"/>
            <w:vAlign w:val="center"/>
          </w:tcPr>
          <w:p w:rsidR="00EE6A5A" w:rsidRPr="0061788E" w:rsidRDefault="00EE6A5A" w:rsidP="00EE6A5A">
            <w:pPr>
              <w:pStyle w:val="Odstavecseseznamem"/>
              <w:spacing w:before="40" w:after="20" w:line="240" w:lineRule="auto"/>
              <w:ind w:left="-108" w:right="-22"/>
              <w:jc w:val="center"/>
              <w:rPr>
                <w:rFonts w:ascii="Arial" w:hAnsi="Arial" w:cs="Arial"/>
                <w:b/>
                <w:sz w:val="20"/>
                <w:szCs w:val="20"/>
              </w:rPr>
            </w:pPr>
            <w:r w:rsidRPr="0061788E">
              <w:rPr>
                <w:rFonts w:ascii="Arial" w:hAnsi="Arial" w:cs="Arial"/>
                <w:b/>
                <w:sz w:val="20"/>
                <w:szCs w:val="20"/>
              </w:rPr>
              <w:t>Přepočteno na celé úvazky</w:t>
            </w:r>
          </w:p>
        </w:tc>
        <w:tc>
          <w:tcPr>
            <w:tcW w:w="1211" w:type="dxa"/>
            <w:vAlign w:val="center"/>
          </w:tcPr>
          <w:p w:rsidR="00EE6A5A" w:rsidRPr="0061788E" w:rsidRDefault="00EE6A5A" w:rsidP="00EE6A5A">
            <w:pPr>
              <w:pStyle w:val="Odstavecseseznamem"/>
              <w:spacing w:before="40" w:after="20" w:line="240" w:lineRule="auto"/>
              <w:ind w:left="-108"/>
              <w:jc w:val="center"/>
              <w:rPr>
                <w:rFonts w:ascii="Arial" w:hAnsi="Arial" w:cs="Arial"/>
                <w:b/>
                <w:sz w:val="20"/>
                <w:szCs w:val="20"/>
              </w:rPr>
            </w:pPr>
            <w:r w:rsidRPr="0061788E">
              <w:rPr>
                <w:rFonts w:ascii="Arial" w:hAnsi="Arial" w:cs="Arial"/>
                <w:b/>
                <w:sz w:val="20"/>
                <w:szCs w:val="20"/>
              </w:rPr>
              <w:t>Náklady</w:t>
            </w:r>
          </w:p>
          <w:p w:rsidR="00EE6A5A" w:rsidRPr="0061788E" w:rsidRDefault="00EE6A5A" w:rsidP="00EE6A5A">
            <w:pPr>
              <w:pStyle w:val="Odstavecseseznamem"/>
              <w:spacing w:before="40" w:after="20" w:line="240" w:lineRule="auto"/>
              <w:ind w:left="-108"/>
              <w:jc w:val="center"/>
              <w:rPr>
                <w:rFonts w:ascii="Arial" w:hAnsi="Arial" w:cs="Arial"/>
                <w:b/>
                <w:sz w:val="20"/>
                <w:szCs w:val="20"/>
              </w:rPr>
            </w:pPr>
            <w:r w:rsidRPr="0061788E">
              <w:rPr>
                <w:rFonts w:ascii="Arial" w:hAnsi="Arial" w:cs="Arial"/>
                <w:b/>
                <w:sz w:val="20"/>
                <w:szCs w:val="20"/>
              </w:rPr>
              <w:t>celkem</w:t>
            </w:r>
          </w:p>
          <w:p w:rsidR="00EE6A5A" w:rsidRPr="0061788E" w:rsidRDefault="00EE6A5A" w:rsidP="00EE6A5A">
            <w:pPr>
              <w:pStyle w:val="Odstavecseseznamem"/>
              <w:spacing w:before="40" w:after="20" w:line="240" w:lineRule="auto"/>
              <w:ind w:left="-108"/>
              <w:jc w:val="center"/>
              <w:rPr>
                <w:rFonts w:ascii="Arial" w:hAnsi="Arial" w:cs="Arial"/>
                <w:b/>
                <w:sz w:val="20"/>
                <w:szCs w:val="20"/>
              </w:rPr>
            </w:pPr>
            <w:r w:rsidRPr="0061788E">
              <w:rPr>
                <w:rFonts w:ascii="Arial" w:hAnsi="Arial" w:cs="Arial"/>
                <w:b/>
                <w:sz w:val="20"/>
                <w:szCs w:val="20"/>
              </w:rPr>
              <w:t>(Kč)</w:t>
            </w:r>
          </w:p>
        </w:tc>
        <w:tc>
          <w:tcPr>
            <w:tcW w:w="1178" w:type="dxa"/>
            <w:vAlign w:val="center"/>
          </w:tcPr>
          <w:p w:rsidR="00EE6A5A" w:rsidRPr="0061788E" w:rsidRDefault="00EE6A5A" w:rsidP="00EE6A5A">
            <w:pPr>
              <w:pStyle w:val="Odstavecseseznamem"/>
              <w:spacing w:before="40" w:after="20" w:line="240" w:lineRule="auto"/>
              <w:ind w:left="-108" w:right="-6"/>
              <w:jc w:val="center"/>
              <w:rPr>
                <w:rFonts w:ascii="Arial" w:hAnsi="Arial" w:cs="Arial"/>
                <w:b/>
                <w:sz w:val="20"/>
                <w:szCs w:val="20"/>
              </w:rPr>
            </w:pPr>
            <w:r w:rsidRPr="0061788E">
              <w:rPr>
                <w:rFonts w:ascii="Arial" w:hAnsi="Arial" w:cs="Arial"/>
                <w:b/>
                <w:sz w:val="20"/>
                <w:szCs w:val="20"/>
              </w:rPr>
              <w:t>Požadavek</w:t>
            </w:r>
          </w:p>
          <w:p w:rsidR="00EE6A5A" w:rsidRPr="0061788E" w:rsidRDefault="00EE6A5A" w:rsidP="00EE6A5A">
            <w:pPr>
              <w:pStyle w:val="Odstavecseseznamem"/>
              <w:spacing w:before="40" w:after="20" w:line="240" w:lineRule="auto"/>
              <w:ind w:left="-108" w:right="-6"/>
              <w:jc w:val="center"/>
              <w:rPr>
                <w:rFonts w:ascii="Arial" w:hAnsi="Arial" w:cs="Arial"/>
                <w:b/>
                <w:sz w:val="20"/>
                <w:szCs w:val="20"/>
              </w:rPr>
            </w:pPr>
            <w:r w:rsidRPr="0061788E">
              <w:rPr>
                <w:rFonts w:ascii="Arial" w:hAnsi="Arial" w:cs="Arial"/>
                <w:b/>
                <w:sz w:val="20"/>
                <w:szCs w:val="20"/>
              </w:rPr>
              <w:t>na dotaci (Kč)</w:t>
            </w: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1</w:t>
            </w:r>
          </w:p>
        </w:tc>
        <w:tc>
          <w:tcPr>
            <w:tcW w:w="3493" w:type="dxa"/>
            <w:vAlign w:val="center"/>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 xml:space="preserve">Pracovníci v přímé péči </w:t>
            </w:r>
          </w:p>
        </w:tc>
        <w:tc>
          <w:tcPr>
            <w:tcW w:w="901" w:type="dxa"/>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b/>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b/>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b/>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1.1.</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Sociální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Pracovník v sociálních službách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1.2.1</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přímá obslužná péče</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1.2.2</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základní výchovná nepedagogická činnost</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1.2.3</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pečovatelská činnost</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1.2.4</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činnosti pod dohledem </w:t>
            </w:r>
            <w:proofErr w:type="spellStart"/>
            <w:r w:rsidRPr="0061788E">
              <w:rPr>
                <w:rFonts w:ascii="Arial" w:hAnsi="Arial" w:cs="Arial"/>
                <w:sz w:val="20"/>
                <w:szCs w:val="20"/>
              </w:rPr>
              <w:t>soc.pracovníka</w:t>
            </w:r>
            <w:proofErr w:type="spellEnd"/>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1.3</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Zdravotničtí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1.4</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Pedagogičtí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1.5</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Manželští a rodinní poradci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1.6</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Další odborní pracovníci, kteří přímo poskytují </w:t>
            </w:r>
            <w:proofErr w:type="spellStart"/>
            <w:r w:rsidRPr="0061788E">
              <w:rPr>
                <w:rFonts w:ascii="Arial" w:hAnsi="Arial" w:cs="Arial"/>
                <w:sz w:val="20"/>
                <w:szCs w:val="20"/>
              </w:rPr>
              <w:t>soc.služby</w:t>
            </w:r>
            <w:proofErr w:type="spellEnd"/>
            <w:r w:rsidRPr="0061788E">
              <w:rPr>
                <w:rFonts w:ascii="Arial" w:hAnsi="Arial" w:cs="Arial"/>
                <w:sz w:val="20"/>
                <w:szCs w:val="20"/>
              </w:rPr>
              <w:t xml:space="preserve">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2</w:t>
            </w:r>
          </w:p>
        </w:tc>
        <w:tc>
          <w:tcPr>
            <w:tcW w:w="3493" w:type="dxa"/>
            <w:vAlign w:val="center"/>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 xml:space="preserve">Ostatní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b/>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b/>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b/>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2.1</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Vedoucí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2.2</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Administrativní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2.3</w:t>
            </w:r>
          </w:p>
        </w:tc>
        <w:tc>
          <w:tcPr>
            <w:tcW w:w="3493" w:type="dxa"/>
            <w:vAlign w:val="center"/>
          </w:tcPr>
          <w:p w:rsidR="00EE6A5A" w:rsidRPr="0061788E" w:rsidRDefault="00EE6A5A" w:rsidP="00EE6A5A">
            <w:pPr>
              <w:spacing w:before="20" w:after="20" w:line="240" w:lineRule="auto"/>
              <w:contextualSpacing/>
              <w:rPr>
                <w:rFonts w:ascii="Arial" w:hAnsi="Arial" w:cs="Arial"/>
                <w:sz w:val="20"/>
                <w:szCs w:val="20"/>
              </w:rPr>
            </w:pPr>
            <w:r w:rsidRPr="0061788E">
              <w:rPr>
                <w:rFonts w:ascii="Arial" w:hAnsi="Arial" w:cs="Arial"/>
                <w:sz w:val="20"/>
                <w:szCs w:val="20"/>
              </w:rPr>
              <w:t xml:space="preserve">Ostatní pracovníci </w:t>
            </w:r>
          </w:p>
        </w:tc>
        <w:tc>
          <w:tcPr>
            <w:tcW w:w="901" w:type="dxa"/>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sz w:val="20"/>
                <w:szCs w:val="20"/>
              </w:rPr>
            </w:pPr>
          </w:p>
        </w:tc>
      </w:tr>
      <w:tr w:rsidR="00EE6A5A" w:rsidRPr="0061788E" w:rsidTr="00EE6A5A">
        <w:trPr>
          <w:trHeight w:val="20"/>
        </w:trPr>
        <w:tc>
          <w:tcPr>
            <w:tcW w:w="959" w:type="dxa"/>
          </w:tcPr>
          <w:p w:rsidR="00EE6A5A" w:rsidRPr="0061788E" w:rsidRDefault="00EE6A5A" w:rsidP="00EE6A5A">
            <w:pPr>
              <w:spacing w:before="20" w:after="20" w:line="240" w:lineRule="auto"/>
              <w:contextualSpacing/>
              <w:rPr>
                <w:rFonts w:ascii="Arial" w:hAnsi="Arial" w:cs="Arial"/>
                <w:b/>
                <w:sz w:val="20"/>
                <w:szCs w:val="20"/>
              </w:rPr>
            </w:pPr>
          </w:p>
        </w:tc>
        <w:tc>
          <w:tcPr>
            <w:tcW w:w="3493" w:type="dxa"/>
            <w:vAlign w:val="center"/>
          </w:tcPr>
          <w:p w:rsidR="00EE6A5A" w:rsidRPr="0061788E" w:rsidRDefault="00EE6A5A" w:rsidP="00EE6A5A">
            <w:pPr>
              <w:spacing w:before="20" w:after="20" w:line="240" w:lineRule="auto"/>
              <w:contextualSpacing/>
              <w:rPr>
                <w:rFonts w:ascii="Arial" w:hAnsi="Arial" w:cs="Arial"/>
                <w:b/>
                <w:sz w:val="20"/>
                <w:szCs w:val="20"/>
              </w:rPr>
            </w:pPr>
            <w:r w:rsidRPr="0061788E">
              <w:rPr>
                <w:rFonts w:ascii="Arial" w:hAnsi="Arial" w:cs="Arial"/>
                <w:b/>
                <w:sz w:val="20"/>
                <w:szCs w:val="20"/>
              </w:rPr>
              <w:t>Celkem:</w:t>
            </w:r>
          </w:p>
        </w:tc>
        <w:tc>
          <w:tcPr>
            <w:tcW w:w="901" w:type="dxa"/>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709" w:type="dxa"/>
            <w:vAlign w:val="center"/>
          </w:tcPr>
          <w:p w:rsidR="00EE6A5A" w:rsidRPr="0061788E" w:rsidRDefault="00EE6A5A" w:rsidP="00EE6A5A">
            <w:pPr>
              <w:spacing w:before="20" w:after="20" w:line="240" w:lineRule="auto"/>
              <w:ind w:right="-13"/>
              <w:contextualSpacing/>
              <w:jc w:val="right"/>
              <w:rPr>
                <w:rFonts w:ascii="Arial" w:hAnsi="Arial" w:cs="Arial"/>
                <w:b/>
                <w:sz w:val="20"/>
                <w:szCs w:val="20"/>
              </w:rPr>
            </w:pPr>
          </w:p>
        </w:tc>
        <w:tc>
          <w:tcPr>
            <w:tcW w:w="1276" w:type="dxa"/>
            <w:vAlign w:val="center"/>
          </w:tcPr>
          <w:p w:rsidR="00EE6A5A" w:rsidRPr="0061788E" w:rsidRDefault="00EE6A5A" w:rsidP="00EE6A5A">
            <w:pPr>
              <w:spacing w:before="20" w:after="20" w:line="240" w:lineRule="auto"/>
              <w:ind w:left="-108" w:right="-22"/>
              <w:contextualSpacing/>
              <w:jc w:val="right"/>
              <w:rPr>
                <w:rFonts w:ascii="Arial" w:hAnsi="Arial" w:cs="Arial"/>
                <w:b/>
                <w:sz w:val="20"/>
                <w:szCs w:val="20"/>
              </w:rPr>
            </w:pPr>
          </w:p>
        </w:tc>
        <w:tc>
          <w:tcPr>
            <w:tcW w:w="1211" w:type="dxa"/>
            <w:vAlign w:val="center"/>
          </w:tcPr>
          <w:p w:rsidR="00EE6A5A" w:rsidRPr="0061788E" w:rsidRDefault="00EE6A5A" w:rsidP="00EE6A5A">
            <w:pPr>
              <w:spacing w:before="20" w:after="20" w:line="240" w:lineRule="auto"/>
              <w:ind w:left="-108"/>
              <w:contextualSpacing/>
              <w:jc w:val="right"/>
              <w:rPr>
                <w:rFonts w:ascii="Arial" w:hAnsi="Arial" w:cs="Arial"/>
                <w:b/>
                <w:sz w:val="20"/>
                <w:szCs w:val="20"/>
              </w:rPr>
            </w:pPr>
          </w:p>
        </w:tc>
        <w:tc>
          <w:tcPr>
            <w:tcW w:w="1178" w:type="dxa"/>
            <w:vAlign w:val="center"/>
          </w:tcPr>
          <w:p w:rsidR="00EE6A5A" w:rsidRPr="0061788E" w:rsidRDefault="00EE6A5A" w:rsidP="00EE6A5A">
            <w:pPr>
              <w:spacing w:before="20" w:after="20" w:line="240" w:lineRule="auto"/>
              <w:ind w:left="-108" w:right="-6"/>
              <w:contextualSpacing/>
              <w:jc w:val="right"/>
              <w:rPr>
                <w:rFonts w:ascii="Arial" w:hAnsi="Arial" w:cs="Arial"/>
                <w:b/>
                <w:sz w:val="20"/>
                <w:szCs w:val="20"/>
              </w:rPr>
            </w:pPr>
          </w:p>
        </w:tc>
      </w:tr>
    </w:tbl>
    <w:p w:rsidR="00EE6A5A" w:rsidRPr="0061788E" w:rsidRDefault="00EE6A5A" w:rsidP="00EE6A5A">
      <w:pPr>
        <w:pStyle w:val="Odstavecseseznamem"/>
        <w:spacing w:after="60" w:line="240" w:lineRule="auto"/>
        <w:ind w:left="567" w:hanging="142"/>
        <w:rPr>
          <w:rFonts w:ascii="Arial" w:hAnsi="Arial" w:cs="Arial"/>
          <w:b/>
        </w:rPr>
      </w:pPr>
    </w:p>
    <w:p w:rsidR="00EE6A5A" w:rsidRPr="0061788E" w:rsidRDefault="00EE6A5A" w:rsidP="00EE6A5A">
      <w:pPr>
        <w:pStyle w:val="Odstavecseseznamem"/>
        <w:spacing w:after="60" w:line="240" w:lineRule="auto"/>
        <w:ind w:left="567" w:hanging="142"/>
        <w:rPr>
          <w:rFonts w:ascii="Arial" w:hAnsi="Arial" w:cs="Arial"/>
          <w:b/>
        </w:rPr>
      </w:pPr>
      <w:r w:rsidRPr="0061788E">
        <w:rPr>
          <w:rFonts w:ascii="Arial" w:hAnsi="Arial" w:cs="Arial"/>
          <w:b/>
        </w:rPr>
        <w:t xml:space="preserve">6.16.5 </w:t>
      </w:r>
      <w:r w:rsidRPr="0061788E">
        <w:rPr>
          <w:rFonts w:ascii="Arial" w:hAnsi="Arial" w:cs="Arial"/>
          <w:b/>
        </w:rPr>
        <w:tab/>
        <w:t>Dobrovolníci</w:t>
      </w:r>
    </w:p>
    <w:p w:rsidR="00EE6A5A" w:rsidRPr="0061788E" w:rsidRDefault="00EE6A5A" w:rsidP="00EE6A5A">
      <w:pPr>
        <w:pStyle w:val="Odstavecseseznamem"/>
        <w:spacing w:after="60" w:line="240" w:lineRule="auto"/>
        <w:ind w:left="567" w:hanging="142"/>
        <w:rPr>
          <w:rFonts w:ascii="Arial" w:hAnsi="Arial" w:cs="Arial"/>
        </w:rPr>
      </w:pPr>
      <w:r w:rsidRPr="0061788E">
        <w:rPr>
          <w:rFonts w:ascii="Arial" w:hAnsi="Arial" w:cs="Arial"/>
          <w:b/>
        </w:rPr>
        <w:tab/>
      </w:r>
      <w:r w:rsidRPr="0061788E">
        <w:rPr>
          <w:rFonts w:ascii="Arial" w:hAnsi="Arial" w:cs="Arial"/>
          <w:b/>
        </w:rPr>
        <w:tab/>
      </w:r>
      <w:r w:rsidRPr="0061788E">
        <w:rPr>
          <w:rFonts w:ascii="Arial" w:hAnsi="Arial" w:cs="Arial"/>
          <w:b/>
        </w:rPr>
        <w:tab/>
      </w:r>
      <w:r w:rsidRPr="0061788E">
        <w:rPr>
          <w:rFonts w:ascii="Arial" w:hAnsi="Arial" w:cs="Arial"/>
          <w:b/>
        </w:rPr>
        <w:tab/>
      </w:r>
      <w:r w:rsidRPr="0061788E">
        <w:rPr>
          <w:rFonts w:ascii="Arial" w:hAnsi="Arial" w:cs="Arial"/>
        </w:rPr>
        <w:t>Celkem:</w:t>
      </w:r>
      <w:r w:rsidRPr="0061788E">
        <w:rPr>
          <w:rFonts w:ascii="Arial" w:hAnsi="Arial" w:cs="Arial"/>
          <w:sz w:val="20"/>
          <w:szCs w:val="20"/>
        </w:rPr>
        <w:tab/>
      </w:r>
      <w:r w:rsidRPr="0061788E">
        <w:rPr>
          <w:rFonts w:ascii="Arial" w:hAnsi="Arial" w:cs="Arial"/>
          <w:sz w:val="20"/>
          <w:szCs w:val="20"/>
        </w:rPr>
        <w:tab/>
      </w:r>
      <w:r w:rsidRPr="0061788E">
        <w:rPr>
          <w:rFonts w:ascii="Arial" w:hAnsi="Arial" w:cs="Arial"/>
          <w:sz w:val="20"/>
          <w:szCs w:val="20"/>
        </w:rPr>
        <w:tab/>
      </w:r>
      <w:r w:rsidRPr="0061788E">
        <w:rPr>
          <w:rFonts w:ascii="Arial" w:hAnsi="Arial" w:cs="Arial"/>
        </w:rPr>
        <w:t>Počet odpracovaných hodin:</w:t>
      </w:r>
      <w:r w:rsidRPr="0061788E">
        <w:rPr>
          <w:rFonts w:ascii="Arial" w:hAnsi="Arial" w:cs="Arial"/>
          <w:sz w:val="20"/>
          <w:szCs w:val="20"/>
        </w:rPr>
        <w:t xml:space="preserve"> </w:t>
      </w:r>
    </w:p>
    <w:p w:rsidR="00EE6A5A" w:rsidRPr="0061788E" w:rsidRDefault="00EE6A5A" w:rsidP="00EE6A5A">
      <w:pPr>
        <w:pStyle w:val="Odstavecseseznamem"/>
        <w:spacing w:after="60" w:line="240" w:lineRule="auto"/>
        <w:ind w:left="567" w:hanging="425"/>
        <w:rPr>
          <w:rFonts w:ascii="Arial" w:hAnsi="Arial" w:cs="Arial"/>
          <w:b/>
        </w:rPr>
      </w:pPr>
    </w:p>
    <w:p w:rsidR="00EE6A5A" w:rsidRPr="0061788E" w:rsidRDefault="00EE6A5A" w:rsidP="00EE6A5A">
      <w:pPr>
        <w:pStyle w:val="Odstavecseseznamem"/>
        <w:spacing w:after="60" w:line="240" w:lineRule="auto"/>
        <w:ind w:left="567" w:hanging="425"/>
        <w:rPr>
          <w:rFonts w:ascii="Arial" w:hAnsi="Arial" w:cs="Arial"/>
          <w:b/>
        </w:rPr>
      </w:pPr>
      <w:r w:rsidRPr="0061788E">
        <w:rPr>
          <w:rFonts w:ascii="Arial" w:hAnsi="Arial" w:cs="Arial"/>
          <w:b/>
        </w:rPr>
        <w:t>6.17</w:t>
      </w:r>
      <w:r w:rsidRPr="0061788E">
        <w:rPr>
          <w:rFonts w:ascii="Arial" w:hAnsi="Arial" w:cs="Arial"/>
          <w:b/>
        </w:rPr>
        <w:tab/>
        <w:t>Rozpočet služby a požadavek na dotaci podle nákladových položek</w:t>
      </w:r>
    </w:p>
    <w:p w:rsidR="00EE6A5A" w:rsidRPr="0061788E" w:rsidRDefault="00EE6A5A" w:rsidP="00EE6A5A">
      <w:pPr>
        <w:pStyle w:val="Odstavecseseznamem"/>
        <w:spacing w:after="60" w:line="240" w:lineRule="auto"/>
        <w:ind w:left="567" w:hanging="425"/>
        <w:rPr>
          <w:rFonts w:ascii="Arial" w:hAnsi="Arial" w:cs="Arial"/>
          <w:b/>
        </w:rPr>
      </w:pPr>
      <w:r w:rsidRPr="0061788E">
        <w:rPr>
          <w:rFonts w:ascii="Arial" w:hAnsi="Arial" w:cs="Arial"/>
          <w:b/>
        </w:rPr>
        <w:t xml:space="preserve">Rozpočet služby a požadavek na dotaci </w:t>
      </w:r>
    </w:p>
    <w:tbl>
      <w:tblPr>
        <w:tblW w:w="8364" w:type="dxa"/>
        <w:tblInd w:w="10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709"/>
        <w:gridCol w:w="1985"/>
        <w:gridCol w:w="1134"/>
        <w:gridCol w:w="1275"/>
        <w:gridCol w:w="1560"/>
        <w:gridCol w:w="1701"/>
      </w:tblGrid>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jc w:val="center"/>
              <w:rPr>
                <w:rFonts w:ascii="Arial" w:hAnsi="Arial" w:cs="Arial"/>
                <w:b/>
                <w:sz w:val="18"/>
                <w:szCs w:val="18"/>
              </w:rPr>
            </w:pPr>
            <w:r w:rsidRPr="0061788E">
              <w:rPr>
                <w:rFonts w:ascii="Arial" w:hAnsi="Arial" w:cs="Arial"/>
                <w:b/>
                <w:sz w:val="18"/>
                <w:szCs w:val="18"/>
              </w:rPr>
              <w:t>Kód</w:t>
            </w:r>
          </w:p>
        </w:tc>
        <w:tc>
          <w:tcPr>
            <w:tcW w:w="1985" w:type="dxa"/>
          </w:tcPr>
          <w:p w:rsidR="00EE6A5A" w:rsidRPr="0061788E" w:rsidRDefault="00EE6A5A" w:rsidP="00EE6A5A">
            <w:pPr>
              <w:spacing w:before="20" w:after="20" w:line="240" w:lineRule="auto"/>
              <w:ind w:left="-60"/>
              <w:contextualSpacing/>
              <w:jc w:val="center"/>
              <w:rPr>
                <w:rFonts w:ascii="Arial" w:hAnsi="Arial" w:cs="Arial"/>
                <w:b/>
                <w:sz w:val="18"/>
                <w:szCs w:val="18"/>
              </w:rPr>
            </w:pPr>
            <w:r w:rsidRPr="0061788E">
              <w:rPr>
                <w:rFonts w:ascii="Arial" w:hAnsi="Arial" w:cs="Arial"/>
                <w:b/>
                <w:sz w:val="18"/>
                <w:szCs w:val="18"/>
              </w:rPr>
              <w:t>Nákladová položka</w:t>
            </w:r>
          </w:p>
        </w:tc>
        <w:tc>
          <w:tcPr>
            <w:tcW w:w="1134" w:type="dxa"/>
          </w:tcPr>
          <w:p w:rsidR="00EE6A5A" w:rsidRPr="0061788E" w:rsidRDefault="00EE6A5A" w:rsidP="00EE6A5A">
            <w:pPr>
              <w:spacing w:before="20" w:after="20" w:line="240" w:lineRule="auto"/>
              <w:ind w:left="-108" w:right="-108"/>
              <w:contextualSpacing/>
              <w:jc w:val="center"/>
              <w:rPr>
                <w:rFonts w:ascii="Arial" w:hAnsi="Arial" w:cs="Arial"/>
                <w:b/>
                <w:sz w:val="18"/>
                <w:szCs w:val="18"/>
              </w:rPr>
            </w:pPr>
            <w:r w:rsidRPr="0061788E">
              <w:rPr>
                <w:rFonts w:ascii="Arial" w:hAnsi="Arial" w:cs="Arial"/>
                <w:b/>
                <w:sz w:val="18"/>
                <w:szCs w:val="18"/>
              </w:rPr>
              <w:t xml:space="preserve">Plánované náklady </w:t>
            </w:r>
            <w:r w:rsidRPr="0061788E">
              <w:rPr>
                <w:rFonts w:ascii="Arial" w:hAnsi="Arial" w:cs="Arial"/>
                <w:b/>
                <w:sz w:val="20"/>
                <w:szCs w:val="20"/>
              </w:rPr>
              <w:t>(K</w:t>
            </w:r>
            <w:r w:rsidRPr="0061788E">
              <w:rPr>
                <w:rFonts w:ascii="Arial" w:hAnsi="Arial" w:cs="Arial"/>
                <w:b/>
                <w:sz w:val="20"/>
                <w:szCs w:val="20"/>
                <w:lang w:val="sk-SK"/>
              </w:rPr>
              <w:t>č</w:t>
            </w:r>
            <w:r w:rsidRPr="0061788E">
              <w:rPr>
                <w:rFonts w:ascii="Arial" w:hAnsi="Arial" w:cs="Arial"/>
                <w:b/>
                <w:sz w:val="20"/>
                <w:szCs w:val="20"/>
              </w:rPr>
              <w:t>)</w:t>
            </w:r>
          </w:p>
        </w:tc>
        <w:tc>
          <w:tcPr>
            <w:tcW w:w="1275" w:type="dxa"/>
          </w:tcPr>
          <w:p w:rsidR="00EE6A5A" w:rsidRPr="0061788E" w:rsidRDefault="00EE6A5A" w:rsidP="00EE6A5A">
            <w:pPr>
              <w:spacing w:before="20" w:after="20" w:line="240" w:lineRule="auto"/>
              <w:ind w:left="-108" w:right="-69"/>
              <w:contextualSpacing/>
              <w:jc w:val="center"/>
              <w:rPr>
                <w:rFonts w:ascii="Arial" w:hAnsi="Arial" w:cs="Arial"/>
                <w:b/>
                <w:sz w:val="18"/>
                <w:szCs w:val="18"/>
              </w:rPr>
            </w:pPr>
            <w:r w:rsidRPr="0061788E">
              <w:rPr>
                <w:rFonts w:ascii="Arial" w:hAnsi="Arial" w:cs="Arial"/>
                <w:b/>
                <w:sz w:val="18"/>
                <w:szCs w:val="18"/>
              </w:rPr>
              <w:t xml:space="preserve">Požadovaná dotace </w:t>
            </w:r>
            <w:r w:rsidRPr="0061788E">
              <w:rPr>
                <w:rFonts w:ascii="Arial" w:hAnsi="Arial" w:cs="Arial"/>
                <w:b/>
                <w:sz w:val="20"/>
                <w:szCs w:val="20"/>
              </w:rPr>
              <w:t>(K</w:t>
            </w:r>
            <w:r w:rsidRPr="0061788E">
              <w:rPr>
                <w:rFonts w:ascii="Arial" w:hAnsi="Arial" w:cs="Arial"/>
                <w:b/>
                <w:sz w:val="20"/>
                <w:szCs w:val="20"/>
                <w:lang w:val="sk-SK"/>
              </w:rPr>
              <w:t>č</w:t>
            </w:r>
            <w:r w:rsidRPr="0061788E">
              <w:rPr>
                <w:rFonts w:ascii="Arial" w:hAnsi="Arial" w:cs="Arial"/>
                <w:b/>
                <w:sz w:val="20"/>
                <w:szCs w:val="20"/>
              </w:rPr>
              <w:t>)</w:t>
            </w:r>
          </w:p>
        </w:tc>
        <w:tc>
          <w:tcPr>
            <w:tcW w:w="1560" w:type="dxa"/>
          </w:tcPr>
          <w:p w:rsidR="00EE6A5A" w:rsidRPr="0061788E" w:rsidRDefault="00EE6A5A" w:rsidP="00EE6A5A">
            <w:pPr>
              <w:spacing w:before="20" w:after="20" w:line="240" w:lineRule="auto"/>
              <w:ind w:left="-88" w:right="-141"/>
              <w:contextualSpacing/>
              <w:jc w:val="center"/>
              <w:rPr>
                <w:rFonts w:ascii="Arial" w:hAnsi="Arial" w:cs="Arial"/>
                <w:b/>
                <w:sz w:val="18"/>
                <w:szCs w:val="18"/>
              </w:rPr>
            </w:pPr>
            <w:r w:rsidRPr="0061788E">
              <w:rPr>
                <w:rFonts w:ascii="Arial" w:hAnsi="Arial" w:cs="Arial"/>
                <w:sz w:val="18"/>
                <w:szCs w:val="18"/>
              </w:rPr>
              <w:t xml:space="preserve">z toho </w:t>
            </w:r>
            <w:r w:rsidRPr="0061788E">
              <w:rPr>
                <w:rFonts w:ascii="Arial" w:hAnsi="Arial" w:cs="Arial"/>
                <w:sz w:val="18"/>
                <w:szCs w:val="18"/>
              </w:rPr>
              <w:br/>
              <w:t xml:space="preserve">žádáno kraj </w:t>
            </w:r>
            <w:r w:rsidRPr="0061788E">
              <w:rPr>
                <w:rFonts w:ascii="Arial" w:hAnsi="Arial" w:cs="Arial"/>
                <w:sz w:val="18"/>
                <w:szCs w:val="18"/>
              </w:rPr>
              <w:br/>
              <w:t>jihočeský</w:t>
            </w:r>
          </w:p>
        </w:tc>
        <w:tc>
          <w:tcPr>
            <w:tcW w:w="1701" w:type="dxa"/>
          </w:tcPr>
          <w:p w:rsidR="00EE6A5A" w:rsidRPr="0061788E" w:rsidRDefault="00EE6A5A" w:rsidP="00EE6A5A">
            <w:pPr>
              <w:spacing w:before="20" w:after="20" w:line="240" w:lineRule="auto"/>
              <w:ind w:left="-88" w:right="-141"/>
              <w:contextualSpacing/>
              <w:jc w:val="center"/>
              <w:rPr>
                <w:rFonts w:ascii="Arial" w:hAnsi="Arial" w:cs="Arial"/>
                <w:sz w:val="18"/>
                <w:szCs w:val="18"/>
              </w:rPr>
            </w:pPr>
            <w:r w:rsidRPr="0061788E">
              <w:rPr>
                <w:rFonts w:ascii="Arial" w:hAnsi="Arial" w:cs="Arial"/>
                <w:sz w:val="18"/>
                <w:szCs w:val="18"/>
              </w:rPr>
              <w:t xml:space="preserve">z toho </w:t>
            </w:r>
            <w:r w:rsidRPr="0061788E">
              <w:rPr>
                <w:rFonts w:ascii="Arial" w:hAnsi="Arial" w:cs="Arial"/>
                <w:sz w:val="18"/>
                <w:szCs w:val="18"/>
              </w:rPr>
              <w:br/>
              <w:t xml:space="preserve">žádáno kraj </w:t>
            </w:r>
            <w:r w:rsidRPr="0061788E">
              <w:rPr>
                <w:rFonts w:ascii="Arial" w:hAnsi="Arial" w:cs="Arial"/>
                <w:sz w:val="18"/>
                <w:szCs w:val="18"/>
              </w:rPr>
              <w:br/>
              <w:t>plzeňský</w:t>
            </w: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b/>
                <w:sz w:val="20"/>
                <w:szCs w:val="20"/>
              </w:rPr>
            </w:pPr>
            <w:r w:rsidRPr="0061788E">
              <w:rPr>
                <w:rFonts w:ascii="Arial" w:hAnsi="Arial" w:cs="Arial"/>
                <w:b/>
                <w:sz w:val="20"/>
                <w:szCs w:val="20"/>
              </w:rPr>
              <w:t>1</w:t>
            </w:r>
          </w:p>
        </w:tc>
        <w:tc>
          <w:tcPr>
            <w:tcW w:w="1985" w:type="dxa"/>
          </w:tcPr>
          <w:p w:rsidR="00EE6A5A" w:rsidRPr="0061788E" w:rsidRDefault="00EE6A5A" w:rsidP="00EE6A5A">
            <w:pPr>
              <w:spacing w:before="20" w:after="20" w:line="240" w:lineRule="auto"/>
              <w:contextualSpacing/>
              <w:rPr>
                <w:rFonts w:ascii="Arial" w:hAnsi="Arial" w:cs="Arial"/>
                <w:b/>
                <w:sz w:val="18"/>
                <w:szCs w:val="18"/>
              </w:rPr>
            </w:pPr>
            <w:r w:rsidRPr="0061788E">
              <w:rPr>
                <w:rFonts w:ascii="Arial" w:hAnsi="Arial" w:cs="Arial"/>
                <w:b/>
                <w:sz w:val="18"/>
                <w:szCs w:val="18"/>
              </w:rPr>
              <w:t>Osobní náklady</w:t>
            </w:r>
          </w:p>
        </w:tc>
        <w:tc>
          <w:tcPr>
            <w:tcW w:w="1134" w:type="dxa"/>
          </w:tcPr>
          <w:p w:rsidR="00EE6A5A" w:rsidRPr="0061788E" w:rsidRDefault="00EE6A5A" w:rsidP="00EE6A5A">
            <w:pPr>
              <w:spacing w:before="20" w:after="20" w:line="240" w:lineRule="auto"/>
              <w:contextualSpacing/>
              <w:jc w:val="right"/>
              <w:rPr>
                <w:rFonts w:ascii="Arial" w:hAnsi="Arial" w:cs="Arial"/>
                <w:b/>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b/>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b/>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b/>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1.1</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Pracovní smlouvy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1.2</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Dohody o pracovní činnosti</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1.3</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Dohody o provedení práce</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1.4</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Jiné osobní náklady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1.5</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Nákup služeb</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b/>
                <w:sz w:val="20"/>
                <w:szCs w:val="20"/>
              </w:rPr>
            </w:pPr>
            <w:r w:rsidRPr="0061788E">
              <w:rPr>
                <w:rFonts w:ascii="Arial" w:hAnsi="Arial" w:cs="Arial"/>
                <w:b/>
                <w:sz w:val="20"/>
                <w:szCs w:val="20"/>
              </w:rPr>
              <w:t>2</w:t>
            </w:r>
          </w:p>
        </w:tc>
        <w:tc>
          <w:tcPr>
            <w:tcW w:w="1985" w:type="dxa"/>
          </w:tcPr>
          <w:p w:rsidR="00EE6A5A" w:rsidRPr="0061788E" w:rsidRDefault="00EE6A5A" w:rsidP="00EE6A5A">
            <w:pPr>
              <w:spacing w:before="20" w:after="20" w:line="240" w:lineRule="auto"/>
              <w:contextualSpacing/>
              <w:rPr>
                <w:rFonts w:ascii="Arial" w:hAnsi="Arial" w:cs="Arial"/>
                <w:b/>
                <w:sz w:val="18"/>
                <w:szCs w:val="18"/>
              </w:rPr>
            </w:pPr>
            <w:r w:rsidRPr="0061788E">
              <w:rPr>
                <w:rFonts w:ascii="Arial" w:hAnsi="Arial" w:cs="Arial"/>
                <w:b/>
                <w:sz w:val="18"/>
                <w:szCs w:val="18"/>
              </w:rPr>
              <w:t>Provozní náklady</w:t>
            </w:r>
          </w:p>
        </w:tc>
        <w:tc>
          <w:tcPr>
            <w:tcW w:w="1134" w:type="dxa"/>
          </w:tcPr>
          <w:p w:rsidR="00EE6A5A" w:rsidRPr="0061788E" w:rsidRDefault="00EE6A5A" w:rsidP="00EE6A5A">
            <w:pPr>
              <w:spacing w:before="20" w:after="20" w:line="240" w:lineRule="auto"/>
              <w:contextualSpacing/>
              <w:jc w:val="right"/>
              <w:rPr>
                <w:rFonts w:ascii="Arial" w:hAnsi="Arial" w:cs="Arial"/>
                <w:b/>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b/>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b/>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b/>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2.1</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Dlouhodobý majetek</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2.1.1</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Dlouhodobý nehmotný majetek do 60 tis. Kč</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2.1.2</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Dlouhodobý hmotný majetek do 40 tis. Kč</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2.2</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Potraviny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2.3</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Kancelářské potřeby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2.4</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 xml:space="preserve">Pohonné hmoty </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2.5</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Jiné spotřebované nákupy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Služby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2.6.1</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Energie</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2.6.2</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Telefony, internet, poštovné, ostatní spoje</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2.6.3</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Nájemné</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2.6.4</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Právní a ekonomické služby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2.6.5</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Školení a kurzy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2.6.6</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Opravy a udržování</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2.6.7</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Cestovní náhrady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2.6.8</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Jiné</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2.7</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Odpisy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r w:rsidRPr="0061788E">
              <w:rPr>
                <w:rFonts w:ascii="Arial" w:hAnsi="Arial" w:cs="Arial"/>
                <w:sz w:val="20"/>
                <w:szCs w:val="20"/>
              </w:rPr>
              <w:t>2.8</w:t>
            </w:r>
          </w:p>
        </w:tc>
        <w:tc>
          <w:tcPr>
            <w:tcW w:w="1985" w:type="dxa"/>
          </w:tcPr>
          <w:p w:rsidR="00EE6A5A" w:rsidRPr="0061788E" w:rsidRDefault="00EE6A5A" w:rsidP="00EE6A5A">
            <w:pPr>
              <w:spacing w:before="20" w:after="20" w:line="240" w:lineRule="auto"/>
              <w:contextualSpacing/>
              <w:rPr>
                <w:rFonts w:ascii="Arial" w:hAnsi="Arial" w:cs="Arial"/>
                <w:sz w:val="18"/>
                <w:szCs w:val="18"/>
              </w:rPr>
            </w:pPr>
            <w:r w:rsidRPr="0061788E">
              <w:rPr>
                <w:rFonts w:ascii="Arial" w:hAnsi="Arial" w:cs="Arial"/>
                <w:sz w:val="18"/>
                <w:szCs w:val="18"/>
              </w:rPr>
              <w:t>Ostatní náklady</w:t>
            </w:r>
          </w:p>
        </w:tc>
        <w:tc>
          <w:tcPr>
            <w:tcW w:w="1134"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b/>
                <w:sz w:val="20"/>
                <w:szCs w:val="20"/>
              </w:rPr>
            </w:pPr>
          </w:p>
        </w:tc>
        <w:tc>
          <w:tcPr>
            <w:tcW w:w="1985" w:type="dxa"/>
          </w:tcPr>
          <w:p w:rsidR="00EE6A5A" w:rsidRPr="0061788E" w:rsidRDefault="00EE6A5A" w:rsidP="00EE6A5A">
            <w:pPr>
              <w:spacing w:before="20" w:after="20" w:line="240" w:lineRule="auto"/>
              <w:contextualSpacing/>
              <w:rPr>
                <w:rFonts w:ascii="Arial" w:hAnsi="Arial" w:cs="Arial"/>
                <w:b/>
                <w:sz w:val="18"/>
                <w:szCs w:val="18"/>
              </w:rPr>
            </w:pPr>
            <w:r w:rsidRPr="0061788E">
              <w:rPr>
                <w:rFonts w:ascii="Arial" w:hAnsi="Arial" w:cs="Arial"/>
                <w:b/>
                <w:sz w:val="18"/>
                <w:szCs w:val="18"/>
              </w:rPr>
              <w:t>Celkem</w:t>
            </w:r>
          </w:p>
        </w:tc>
        <w:tc>
          <w:tcPr>
            <w:tcW w:w="1134" w:type="dxa"/>
          </w:tcPr>
          <w:p w:rsidR="00EE6A5A" w:rsidRPr="0061788E" w:rsidRDefault="00EE6A5A" w:rsidP="00EE6A5A">
            <w:pPr>
              <w:spacing w:before="20" w:after="20" w:line="240" w:lineRule="auto"/>
              <w:contextualSpacing/>
              <w:jc w:val="right"/>
              <w:rPr>
                <w:rFonts w:ascii="Arial" w:hAnsi="Arial" w:cs="Arial"/>
                <w:b/>
                <w:sz w:val="20"/>
                <w:szCs w:val="20"/>
              </w:rPr>
            </w:pPr>
          </w:p>
        </w:tc>
        <w:tc>
          <w:tcPr>
            <w:tcW w:w="1275" w:type="dxa"/>
          </w:tcPr>
          <w:p w:rsidR="00EE6A5A" w:rsidRPr="0061788E" w:rsidRDefault="00EE6A5A" w:rsidP="00EE6A5A">
            <w:pPr>
              <w:spacing w:before="20" w:after="20" w:line="240" w:lineRule="auto"/>
              <w:contextualSpacing/>
              <w:jc w:val="right"/>
              <w:rPr>
                <w:rFonts w:ascii="Arial" w:hAnsi="Arial" w:cs="Arial"/>
                <w:b/>
                <w:sz w:val="20"/>
                <w:szCs w:val="20"/>
              </w:rPr>
            </w:pPr>
          </w:p>
        </w:tc>
        <w:tc>
          <w:tcPr>
            <w:tcW w:w="1560" w:type="dxa"/>
          </w:tcPr>
          <w:p w:rsidR="00EE6A5A" w:rsidRPr="0061788E" w:rsidRDefault="00EE6A5A" w:rsidP="00EE6A5A">
            <w:pPr>
              <w:spacing w:before="20" w:after="20" w:line="240" w:lineRule="auto"/>
              <w:ind w:right="142"/>
              <w:contextualSpacing/>
              <w:jc w:val="right"/>
              <w:rPr>
                <w:rFonts w:ascii="Arial" w:hAnsi="Arial" w:cs="Arial"/>
                <w:b/>
                <w:sz w:val="20"/>
                <w:szCs w:val="20"/>
              </w:rPr>
            </w:pPr>
          </w:p>
        </w:tc>
        <w:tc>
          <w:tcPr>
            <w:tcW w:w="1701" w:type="dxa"/>
          </w:tcPr>
          <w:p w:rsidR="00EE6A5A" w:rsidRPr="0061788E" w:rsidRDefault="00EE6A5A" w:rsidP="00EE6A5A">
            <w:pPr>
              <w:spacing w:before="20" w:after="20" w:line="240" w:lineRule="auto"/>
              <w:ind w:right="142"/>
              <w:contextualSpacing/>
              <w:jc w:val="right"/>
              <w:rPr>
                <w:rFonts w:ascii="Arial" w:hAnsi="Arial" w:cs="Arial"/>
                <w:b/>
                <w:sz w:val="20"/>
                <w:szCs w:val="20"/>
              </w:rPr>
            </w:pPr>
          </w:p>
        </w:tc>
      </w:tr>
    </w:tbl>
    <w:p w:rsidR="00EE6A5A" w:rsidRPr="0061788E" w:rsidRDefault="00EE6A5A" w:rsidP="00EE6A5A">
      <w:pPr>
        <w:pStyle w:val="Odstavecseseznamem"/>
        <w:tabs>
          <w:tab w:val="left" w:pos="1276"/>
        </w:tabs>
        <w:spacing w:line="240" w:lineRule="auto"/>
        <w:ind w:left="0"/>
        <w:rPr>
          <w:rFonts w:ascii="Arial" w:hAnsi="Arial" w:cs="Arial"/>
          <w:b/>
        </w:rPr>
      </w:pPr>
    </w:p>
    <w:p w:rsidR="00EE6A5A" w:rsidRPr="0061788E" w:rsidRDefault="00EE6A5A" w:rsidP="00EE6A5A">
      <w:pPr>
        <w:pStyle w:val="Odstavecseseznamem"/>
        <w:tabs>
          <w:tab w:val="left" w:pos="1276"/>
        </w:tabs>
        <w:spacing w:line="240" w:lineRule="auto"/>
        <w:ind w:left="0"/>
        <w:rPr>
          <w:rFonts w:ascii="Arial" w:hAnsi="Arial" w:cs="Arial"/>
          <w:b/>
        </w:rPr>
      </w:pPr>
      <w:r w:rsidRPr="0061788E">
        <w:rPr>
          <w:rFonts w:ascii="Arial" w:hAnsi="Arial" w:cs="Arial"/>
          <w:b/>
        </w:rPr>
        <w:t>Komentář k nákladovým položkám</w:t>
      </w:r>
    </w:p>
    <w:tbl>
      <w:tblPr>
        <w:tblW w:w="10065" w:type="dxa"/>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709"/>
        <w:gridCol w:w="1985"/>
        <w:gridCol w:w="7371"/>
      </w:tblGrid>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jc w:val="center"/>
              <w:rPr>
                <w:rFonts w:ascii="Arial" w:hAnsi="Arial" w:cs="Arial"/>
                <w:b/>
                <w:sz w:val="18"/>
                <w:szCs w:val="18"/>
              </w:rPr>
            </w:pPr>
            <w:r w:rsidRPr="0061788E">
              <w:rPr>
                <w:rFonts w:ascii="Arial" w:hAnsi="Arial" w:cs="Arial"/>
                <w:b/>
                <w:sz w:val="18"/>
                <w:szCs w:val="18"/>
              </w:rPr>
              <w:t>Kód</w:t>
            </w:r>
          </w:p>
        </w:tc>
        <w:tc>
          <w:tcPr>
            <w:tcW w:w="1985" w:type="dxa"/>
          </w:tcPr>
          <w:p w:rsidR="00EE6A5A" w:rsidRPr="0061788E" w:rsidRDefault="00EE6A5A" w:rsidP="00EE6A5A">
            <w:pPr>
              <w:spacing w:before="20" w:after="20" w:line="240" w:lineRule="auto"/>
              <w:ind w:left="-60"/>
              <w:contextualSpacing/>
              <w:jc w:val="center"/>
              <w:rPr>
                <w:rFonts w:ascii="Arial" w:hAnsi="Arial" w:cs="Arial"/>
                <w:b/>
                <w:sz w:val="18"/>
                <w:szCs w:val="18"/>
              </w:rPr>
            </w:pPr>
            <w:r w:rsidRPr="0061788E">
              <w:rPr>
                <w:rFonts w:ascii="Arial" w:hAnsi="Arial" w:cs="Arial"/>
                <w:b/>
                <w:sz w:val="18"/>
                <w:szCs w:val="18"/>
              </w:rPr>
              <w:t>Nákladová položka</w:t>
            </w:r>
          </w:p>
        </w:tc>
        <w:tc>
          <w:tcPr>
            <w:tcW w:w="7371" w:type="dxa"/>
          </w:tcPr>
          <w:p w:rsidR="00EE6A5A" w:rsidRPr="0061788E" w:rsidRDefault="00EE6A5A" w:rsidP="00EE6A5A">
            <w:pPr>
              <w:spacing w:before="20" w:after="20" w:line="240" w:lineRule="auto"/>
              <w:contextualSpacing/>
              <w:jc w:val="center"/>
              <w:rPr>
                <w:rFonts w:ascii="Arial" w:hAnsi="Arial" w:cs="Arial"/>
                <w:b/>
                <w:sz w:val="18"/>
                <w:szCs w:val="18"/>
              </w:rPr>
            </w:pPr>
            <w:r w:rsidRPr="0061788E">
              <w:rPr>
                <w:rFonts w:ascii="Arial" w:hAnsi="Arial" w:cs="Arial"/>
                <w:b/>
                <w:sz w:val="18"/>
                <w:szCs w:val="18"/>
              </w:rPr>
              <w:t>Komentář</w:t>
            </w: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p>
        </w:tc>
        <w:tc>
          <w:tcPr>
            <w:tcW w:w="1985" w:type="dxa"/>
          </w:tcPr>
          <w:p w:rsidR="00EE6A5A" w:rsidRPr="0061788E" w:rsidRDefault="00EE6A5A" w:rsidP="00EE6A5A">
            <w:pPr>
              <w:spacing w:before="20" w:after="20" w:line="240" w:lineRule="auto"/>
              <w:contextualSpacing/>
              <w:rPr>
                <w:rFonts w:ascii="Arial" w:hAnsi="Arial" w:cs="Arial"/>
                <w:sz w:val="18"/>
                <w:szCs w:val="18"/>
              </w:rPr>
            </w:pPr>
          </w:p>
        </w:tc>
        <w:tc>
          <w:tcPr>
            <w:tcW w:w="7371" w:type="dxa"/>
          </w:tcPr>
          <w:p w:rsidR="00EE6A5A" w:rsidRPr="0061788E" w:rsidRDefault="00EE6A5A" w:rsidP="00EE6A5A">
            <w:pPr>
              <w:spacing w:before="20" w:after="20" w:line="240" w:lineRule="auto"/>
              <w:ind w:right="34"/>
              <w:contextualSpacing/>
              <w:rPr>
                <w:rFonts w:ascii="Arial" w:hAnsi="Arial" w:cs="Arial"/>
                <w:sz w:val="20"/>
                <w:szCs w:val="20"/>
              </w:rPr>
            </w:pPr>
          </w:p>
        </w:tc>
      </w:tr>
      <w:tr w:rsidR="00EE6A5A" w:rsidRPr="0061788E" w:rsidTr="00EE6A5A">
        <w:tc>
          <w:tcPr>
            <w:tcW w:w="709" w:type="dxa"/>
            <w:tcMar>
              <w:left w:w="57" w:type="dxa"/>
              <w:right w:w="57" w:type="dxa"/>
            </w:tcMar>
          </w:tcPr>
          <w:p w:rsidR="00EE6A5A" w:rsidRPr="0061788E" w:rsidRDefault="00EE6A5A" w:rsidP="00EE6A5A">
            <w:pPr>
              <w:spacing w:before="20" w:after="20" w:line="240" w:lineRule="auto"/>
              <w:ind w:left="33"/>
              <w:contextualSpacing/>
              <w:rPr>
                <w:rFonts w:ascii="Arial" w:hAnsi="Arial" w:cs="Arial"/>
                <w:sz w:val="20"/>
                <w:szCs w:val="20"/>
              </w:rPr>
            </w:pPr>
          </w:p>
        </w:tc>
        <w:tc>
          <w:tcPr>
            <w:tcW w:w="1985" w:type="dxa"/>
          </w:tcPr>
          <w:p w:rsidR="00EE6A5A" w:rsidRPr="0061788E" w:rsidRDefault="00EE6A5A" w:rsidP="00EE6A5A">
            <w:pPr>
              <w:spacing w:before="20" w:after="20" w:line="240" w:lineRule="auto"/>
              <w:contextualSpacing/>
              <w:rPr>
                <w:rFonts w:ascii="Arial" w:hAnsi="Arial" w:cs="Arial"/>
                <w:sz w:val="18"/>
                <w:szCs w:val="18"/>
              </w:rPr>
            </w:pPr>
          </w:p>
        </w:tc>
        <w:tc>
          <w:tcPr>
            <w:tcW w:w="7371" w:type="dxa"/>
          </w:tcPr>
          <w:p w:rsidR="00EE6A5A" w:rsidRPr="0061788E" w:rsidRDefault="00EE6A5A" w:rsidP="00EE6A5A">
            <w:pPr>
              <w:spacing w:before="20" w:after="20" w:line="240" w:lineRule="auto"/>
              <w:contextualSpacing/>
              <w:rPr>
                <w:rFonts w:ascii="Arial" w:hAnsi="Arial" w:cs="Arial"/>
                <w:sz w:val="20"/>
                <w:szCs w:val="20"/>
              </w:rPr>
            </w:pPr>
          </w:p>
        </w:tc>
      </w:tr>
    </w:tbl>
    <w:p w:rsidR="00EE6A5A" w:rsidRPr="0061788E" w:rsidRDefault="00EE6A5A" w:rsidP="00EE6A5A">
      <w:pPr>
        <w:spacing w:before="240" w:after="60"/>
        <w:ind w:left="567" w:hanging="142"/>
        <w:rPr>
          <w:rFonts w:ascii="Arial" w:hAnsi="Arial" w:cs="Arial"/>
          <w:b/>
        </w:rPr>
      </w:pPr>
      <w:r w:rsidRPr="0061788E">
        <w:rPr>
          <w:rFonts w:ascii="Arial" w:hAnsi="Arial" w:cs="Arial"/>
          <w:b/>
        </w:rPr>
        <w:t>Komentář k rozpočtu:</w:t>
      </w:r>
    </w:p>
    <w:p w:rsidR="00EE6A5A" w:rsidRPr="0061788E" w:rsidRDefault="00EE6A5A" w:rsidP="00EE6A5A">
      <w:pPr>
        <w:spacing w:before="240" w:after="60"/>
        <w:ind w:left="567" w:hanging="425"/>
        <w:rPr>
          <w:rFonts w:ascii="Arial" w:hAnsi="Arial" w:cs="Arial"/>
          <w:b/>
        </w:rPr>
      </w:pPr>
      <w:r w:rsidRPr="0061788E">
        <w:rPr>
          <w:rFonts w:ascii="Arial" w:hAnsi="Arial" w:cs="Arial"/>
          <w:b/>
        </w:rPr>
        <w:t>6.18</w:t>
      </w:r>
      <w:r w:rsidRPr="0061788E">
        <w:rPr>
          <w:rFonts w:ascii="Arial" w:hAnsi="Arial" w:cs="Arial"/>
          <w:b/>
        </w:rPr>
        <w:tab/>
        <w:t>Zdroje financování služby</w:t>
      </w:r>
    </w:p>
    <w:tbl>
      <w:tblPr>
        <w:tblW w:w="9356"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977"/>
        <w:gridCol w:w="1559"/>
        <w:gridCol w:w="1559"/>
        <w:gridCol w:w="1701"/>
        <w:gridCol w:w="1560"/>
      </w:tblGrid>
      <w:tr w:rsidR="00EE6A5A" w:rsidRPr="0061788E" w:rsidTr="00EE6A5A">
        <w:trPr>
          <w:trHeight w:val="409"/>
        </w:trPr>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b/>
                <w:sz w:val="20"/>
                <w:szCs w:val="20"/>
              </w:rPr>
            </w:pPr>
            <w:r w:rsidRPr="0061788E">
              <w:rPr>
                <w:rFonts w:ascii="Arial" w:hAnsi="Arial" w:cs="Arial"/>
                <w:b/>
                <w:sz w:val="20"/>
                <w:szCs w:val="20"/>
              </w:rPr>
              <w:t>Zdroj financování služby</w:t>
            </w:r>
          </w:p>
        </w:tc>
        <w:tc>
          <w:tcPr>
            <w:tcW w:w="1559" w:type="dxa"/>
          </w:tcPr>
          <w:p w:rsidR="00EE6A5A" w:rsidRPr="0061788E" w:rsidRDefault="00EE6A5A" w:rsidP="00EE6A5A">
            <w:pPr>
              <w:pStyle w:val="Odstavecseseznamem"/>
              <w:spacing w:before="20" w:after="20" w:line="240" w:lineRule="auto"/>
              <w:ind w:left="31"/>
              <w:rPr>
                <w:rFonts w:ascii="Arial" w:hAnsi="Arial" w:cs="Arial"/>
                <w:b/>
                <w:sz w:val="20"/>
                <w:szCs w:val="20"/>
              </w:rPr>
            </w:pPr>
            <w:r w:rsidRPr="0061788E">
              <w:rPr>
                <w:rFonts w:ascii="Arial" w:hAnsi="Arial" w:cs="Arial"/>
                <w:b/>
                <w:sz w:val="20"/>
                <w:szCs w:val="20"/>
              </w:rPr>
              <w:t>Dotační program</w:t>
            </w:r>
          </w:p>
        </w:tc>
        <w:tc>
          <w:tcPr>
            <w:tcW w:w="1559" w:type="dxa"/>
            <w:shd w:val="clear" w:color="auto" w:fill="auto"/>
          </w:tcPr>
          <w:p w:rsidR="00EE6A5A" w:rsidRPr="0061788E" w:rsidRDefault="00EE6A5A" w:rsidP="00EE6A5A">
            <w:pPr>
              <w:pStyle w:val="Odstavecseseznamem"/>
              <w:spacing w:before="20" w:after="20" w:line="240" w:lineRule="auto"/>
              <w:ind w:left="31"/>
              <w:jc w:val="center"/>
              <w:rPr>
                <w:rFonts w:ascii="Arial" w:hAnsi="Arial" w:cs="Arial"/>
                <w:b/>
                <w:sz w:val="20"/>
                <w:szCs w:val="20"/>
              </w:rPr>
            </w:pPr>
            <w:r w:rsidRPr="0061788E">
              <w:rPr>
                <w:rFonts w:ascii="Arial" w:hAnsi="Arial" w:cs="Arial"/>
                <w:b/>
                <w:sz w:val="20"/>
                <w:szCs w:val="20"/>
              </w:rPr>
              <w:t>Skutečnost</w:t>
            </w:r>
          </w:p>
          <w:p w:rsidR="00EE6A5A" w:rsidRPr="0061788E" w:rsidRDefault="00EE6A5A" w:rsidP="00EE6A5A">
            <w:pPr>
              <w:pStyle w:val="Odstavecseseznamem"/>
              <w:spacing w:before="20" w:after="20" w:line="240" w:lineRule="auto"/>
              <w:ind w:left="31"/>
              <w:jc w:val="center"/>
              <w:rPr>
                <w:rFonts w:ascii="Arial" w:hAnsi="Arial" w:cs="Arial"/>
                <w:b/>
                <w:sz w:val="20"/>
                <w:szCs w:val="20"/>
              </w:rPr>
            </w:pPr>
            <w:r w:rsidRPr="0061788E">
              <w:rPr>
                <w:rFonts w:ascii="Arial" w:hAnsi="Arial" w:cs="Arial"/>
                <w:b/>
                <w:sz w:val="20"/>
                <w:szCs w:val="20"/>
              </w:rPr>
              <w:t>v roce 201</w:t>
            </w:r>
            <w:r>
              <w:rPr>
                <w:rFonts w:ascii="Arial" w:hAnsi="Arial" w:cs="Arial"/>
                <w:b/>
                <w:sz w:val="20"/>
                <w:szCs w:val="20"/>
              </w:rPr>
              <w:t>5</w:t>
            </w:r>
            <w:r w:rsidRPr="0061788E">
              <w:rPr>
                <w:rFonts w:ascii="Arial" w:hAnsi="Arial" w:cs="Arial"/>
                <w:b/>
                <w:sz w:val="20"/>
                <w:szCs w:val="20"/>
              </w:rPr>
              <w:t xml:space="preserve"> (K</w:t>
            </w:r>
            <w:r w:rsidRPr="0061788E">
              <w:rPr>
                <w:rFonts w:ascii="Arial" w:hAnsi="Arial" w:cs="Arial"/>
                <w:b/>
                <w:sz w:val="20"/>
                <w:szCs w:val="20"/>
                <w:lang w:val="sk-SK"/>
              </w:rPr>
              <w:t>č</w:t>
            </w:r>
            <w:r w:rsidRPr="0061788E">
              <w:rPr>
                <w:rFonts w:ascii="Arial" w:hAnsi="Arial" w:cs="Arial"/>
                <w:b/>
                <w:sz w:val="20"/>
                <w:szCs w:val="20"/>
              </w:rPr>
              <w:t>)</w:t>
            </w:r>
          </w:p>
        </w:tc>
        <w:tc>
          <w:tcPr>
            <w:tcW w:w="1701" w:type="dxa"/>
            <w:shd w:val="clear" w:color="auto" w:fill="auto"/>
          </w:tcPr>
          <w:p w:rsidR="00EE6A5A" w:rsidRPr="0061788E" w:rsidRDefault="00EE6A5A" w:rsidP="00EE6A5A">
            <w:pPr>
              <w:pStyle w:val="Odstavecseseznamem"/>
              <w:spacing w:before="20" w:after="20" w:line="240" w:lineRule="auto"/>
              <w:ind w:left="62" w:right="175"/>
              <w:jc w:val="center"/>
              <w:rPr>
                <w:rFonts w:ascii="Arial" w:hAnsi="Arial" w:cs="Arial"/>
                <w:b/>
                <w:sz w:val="20"/>
                <w:szCs w:val="20"/>
              </w:rPr>
            </w:pPr>
            <w:r w:rsidRPr="0061788E">
              <w:rPr>
                <w:rFonts w:ascii="Arial" w:hAnsi="Arial" w:cs="Arial"/>
                <w:b/>
                <w:sz w:val="20"/>
                <w:szCs w:val="20"/>
              </w:rPr>
              <w:t xml:space="preserve">Předpoklad </w:t>
            </w:r>
          </w:p>
          <w:p w:rsidR="00EE6A5A" w:rsidRPr="0061788E" w:rsidRDefault="00EE6A5A" w:rsidP="00EE6A5A">
            <w:pPr>
              <w:pStyle w:val="Odstavecseseznamem"/>
              <w:spacing w:before="20" w:after="20" w:line="240" w:lineRule="auto"/>
              <w:ind w:left="62" w:right="175"/>
              <w:jc w:val="center"/>
              <w:rPr>
                <w:rFonts w:ascii="Arial" w:hAnsi="Arial" w:cs="Arial"/>
                <w:b/>
                <w:sz w:val="20"/>
                <w:szCs w:val="20"/>
              </w:rPr>
            </w:pPr>
            <w:r w:rsidRPr="0061788E">
              <w:rPr>
                <w:rFonts w:ascii="Arial" w:hAnsi="Arial" w:cs="Arial"/>
                <w:b/>
                <w:sz w:val="20"/>
                <w:szCs w:val="20"/>
              </w:rPr>
              <w:t>na rok 201</w:t>
            </w:r>
            <w:r>
              <w:rPr>
                <w:rFonts w:ascii="Arial" w:hAnsi="Arial" w:cs="Arial"/>
                <w:b/>
                <w:sz w:val="20"/>
                <w:szCs w:val="20"/>
              </w:rPr>
              <w:t>6</w:t>
            </w:r>
            <w:r w:rsidRPr="0061788E">
              <w:rPr>
                <w:rFonts w:ascii="Arial" w:hAnsi="Arial" w:cs="Arial"/>
                <w:b/>
                <w:sz w:val="20"/>
                <w:szCs w:val="20"/>
              </w:rPr>
              <w:t xml:space="preserve"> (K</w:t>
            </w:r>
            <w:r w:rsidRPr="0061788E">
              <w:rPr>
                <w:rFonts w:ascii="Arial" w:hAnsi="Arial" w:cs="Arial"/>
                <w:b/>
                <w:sz w:val="20"/>
                <w:szCs w:val="20"/>
                <w:lang w:val="sk-SK"/>
              </w:rPr>
              <w:t>č</w:t>
            </w:r>
            <w:r w:rsidRPr="0061788E">
              <w:rPr>
                <w:rFonts w:ascii="Arial" w:hAnsi="Arial" w:cs="Arial"/>
                <w:b/>
                <w:sz w:val="20"/>
                <w:szCs w:val="20"/>
              </w:rPr>
              <w:t>)</w:t>
            </w:r>
          </w:p>
        </w:tc>
        <w:tc>
          <w:tcPr>
            <w:tcW w:w="1560" w:type="dxa"/>
            <w:shd w:val="clear" w:color="auto" w:fill="auto"/>
          </w:tcPr>
          <w:p w:rsidR="00EE6A5A" w:rsidRPr="0061788E" w:rsidRDefault="00EE6A5A" w:rsidP="00EE6A5A">
            <w:pPr>
              <w:pStyle w:val="Odstavecseseznamem"/>
              <w:spacing w:before="20" w:after="20" w:line="240" w:lineRule="auto"/>
              <w:ind w:left="0" w:right="176"/>
              <w:jc w:val="center"/>
              <w:rPr>
                <w:rFonts w:ascii="Arial" w:hAnsi="Arial" w:cs="Arial"/>
                <w:b/>
                <w:sz w:val="20"/>
                <w:szCs w:val="20"/>
              </w:rPr>
            </w:pPr>
            <w:r w:rsidRPr="0061788E">
              <w:rPr>
                <w:rFonts w:ascii="Arial" w:hAnsi="Arial" w:cs="Arial"/>
                <w:b/>
                <w:sz w:val="20"/>
                <w:szCs w:val="20"/>
              </w:rPr>
              <w:t>Plán</w:t>
            </w:r>
          </w:p>
          <w:p w:rsidR="00EE6A5A" w:rsidRPr="0061788E" w:rsidRDefault="00EE6A5A" w:rsidP="00EE6A5A">
            <w:pPr>
              <w:pStyle w:val="Odstavecseseznamem"/>
              <w:spacing w:before="20" w:after="20" w:line="240" w:lineRule="auto"/>
              <w:ind w:left="0" w:right="34"/>
              <w:jc w:val="center"/>
              <w:rPr>
                <w:rFonts w:ascii="Arial" w:hAnsi="Arial" w:cs="Arial"/>
                <w:b/>
                <w:sz w:val="20"/>
                <w:szCs w:val="20"/>
              </w:rPr>
            </w:pPr>
            <w:r w:rsidRPr="0061788E">
              <w:rPr>
                <w:rFonts w:ascii="Arial" w:hAnsi="Arial" w:cs="Arial"/>
                <w:b/>
                <w:sz w:val="20"/>
                <w:szCs w:val="20"/>
              </w:rPr>
              <w:t>na rok 201</w:t>
            </w:r>
            <w:r>
              <w:rPr>
                <w:rFonts w:ascii="Arial" w:hAnsi="Arial" w:cs="Arial"/>
                <w:b/>
                <w:sz w:val="20"/>
                <w:szCs w:val="20"/>
              </w:rPr>
              <w:t>7</w:t>
            </w:r>
            <w:r w:rsidRPr="0061788E">
              <w:rPr>
                <w:rFonts w:ascii="Arial" w:hAnsi="Arial" w:cs="Arial"/>
                <w:b/>
                <w:sz w:val="20"/>
                <w:szCs w:val="20"/>
              </w:rPr>
              <w:t xml:space="preserve"> (K</w:t>
            </w:r>
            <w:r w:rsidRPr="0061788E">
              <w:rPr>
                <w:rFonts w:ascii="Arial" w:hAnsi="Arial" w:cs="Arial"/>
                <w:b/>
                <w:sz w:val="20"/>
                <w:szCs w:val="20"/>
                <w:lang w:val="sk-SK"/>
              </w:rPr>
              <w:t>č</w:t>
            </w:r>
            <w:r w:rsidRPr="0061788E">
              <w:rPr>
                <w:rFonts w:ascii="Arial" w:hAnsi="Arial" w:cs="Arial"/>
                <w:b/>
                <w:sz w:val="20"/>
                <w:szCs w:val="20"/>
              </w:rPr>
              <w:t>)</w:t>
            </w: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 xml:space="preserve">Dotace krajů ze zdrojů MPSV/Dotace MPSV </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Další dotace od resortů státní správy</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Příspěvek - Úřad práce</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Další dotace od krajů (celkem)</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Další dotace od obcí (celkem)</w:t>
            </w:r>
          </w:p>
        </w:tc>
        <w:tc>
          <w:tcPr>
            <w:tcW w:w="1559" w:type="dxa"/>
          </w:tcPr>
          <w:p w:rsidR="00EE6A5A" w:rsidRPr="0061788E" w:rsidDel="005D5C52" w:rsidRDefault="00EE6A5A" w:rsidP="00EE6A5A">
            <w:pPr>
              <w:pStyle w:val="Odstavecseseznamem"/>
              <w:spacing w:before="20" w:after="20" w:line="240" w:lineRule="auto"/>
              <w:ind w:left="31" w:right="175"/>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Příspěvek zřizovatele obce</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Příspěvek zřizovatele kraje</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Úhrady od uživatele</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Fondy zdravotních pojišťoven</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Dotace - strukturální fondy</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sz w:val="20"/>
                <w:szCs w:val="20"/>
              </w:rPr>
              <w:t>Jiné</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r w:rsidR="00EE6A5A" w:rsidRPr="0061788E" w:rsidTr="00EE6A5A">
        <w:tc>
          <w:tcPr>
            <w:tcW w:w="2977" w:type="dxa"/>
            <w:shd w:val="clear" w:color="auto" w:fill="auto"/>
          </w:tcPr>
          <w:p w:rsidR="00EE6A5A" w:rsidRPr="0061788E" w:rsidRDefault="00EE6A5A" w:rsidP="00EE6A5A">
            <w:pPr>
              <w:pStyle w:val="Odstavecseseznamem"/>
              <w:spacing w:before="20" w:after="20" w:line="240" w:lineRule="auto"/>
              <w:ind w:left="0"/>
              <w:rPr>
                <w:rFonts w:ascii="Arial" w:hAnsi="Arial" w:cs="Arial"/>
                <w:sz w:val="20"/>
                <w:szCs w:val="20"/>
              </w:rPr>
            </w:pPr>
            <w:r w:rsidRPr="0061788E">
              <w:rPr>
                <w:rFonts w:ascii="Arial" w:hAnsi="Arial" w:cs="Arial"/>
                <w:b/>
                <w:sz w:val="20"/>
                <w:szCs w:val="20"/>
              </w:rPr>
              <w:t>Celkem</w:t>
            </w:r>
          </w:p>
        </w:tc>
        <w:tc>
          <w:tcPr>
            <w:tcW w:w="1559" w:type="dxa"/>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559" w:type="dxa"/>
            <w:shd w:val="clear" w:color="auto" w:fill="auto"/>
          </w:tcPr>
          <w:p w:rsidR="00EE6A5A" w:rsidRPr="0061788E" w:rsidRDefault="00EE6A5A" w:rsidP="00EE6A5A">
            <w:pPr>
              <w:pStyle w:val="Odstavecseseznamem"/>
              <w:spacing w:before="20" w:after="20" w:line="240" w:lineRule="auto"/>
              <w:ind w:left="31" w:right="175"/>
              <w:jc w:val="right"/>
              <w:rPr>
                <w:rFonts w:ascii="Arial" w:hAnsi="Arial" w:cs="Arial"/>
                <w:sz w:val="20"/>
                <w:szCs w:val="20"/>
              </w:rPr>
            </w:pPr>
          </w:p>
        </w:tc>
        <w:tc>
          <w:tcPr>
            <w:tcW w:w="1701" w:type="dxa"/>
            <w:shd w:val="clear" w:color="auto" w:fill="auto"/>
          </w:tcPr>
          <w:p w:rsidR="00EE6A5A" w:rsidRPr="0061788E" w:rsidRDefault="00EE6A5A" w:rsidP="00EE6A5A">
            <w:pPr>
              <w:pStyle w:val="Odstavecseseznamem"/>
              <w:spacing w:before="20" w:after="20" w:line="240" w:lineRule="auto"/>
              <w:ind w:left="62" w:right="175"/>
              <w:jc w:val="right"/>
              <w:rPr>
                <w:rFonts w:ascii="Arial" w:hAnsi="Arial" w:cs="Arial"/>
                <w:sz w:val="20"/>
                <w:szCs w:val="20"/>
              </w:rPr>
            </w:pPr>
          </w:p>
        </w:tc>
        <w:tc>
          <w:tcPr>
            <w:tcW w:w="1560" w:type="dxa"/>
            <w:shd w:val="clear" w:color="auto" w:fill="auto"/>
          </w:tcPr>
          <w:p w:rsidR="00EE6A5A" w:rsidRPr="0061788E" w:rsidRDefault="00EE6A5A" w:rsidP="00EE6A5A">
            <w:pPr>
              <w:pStyle w:val="Odstavecseseznamem"/>
              <w:spacing w:before="20" w:after="20" w:line="240" w:lineRule="auto"/>
              <w:ind w:left="0" w:right="176"/>
              <w:jc w:val="right"/>
              <w:rPr>
                <w:rFonts w:ascii="Arial" w:hAnsi="Arial" w:cs="Arial"/>
                <w:sz w:val="20"/>
                <w:szCs w:val="20"/>
              </w:rPr>
            </w:pPr>
          </w:p>
        </w:tc>
      </w:tr>
    </w:tbl>
    <w:p w:rsidR="00EE6A5A" w:rsidRPr="0061788E" w:rsidRDefault="00EE6A5A" w:rsidP="00EE6A5A">
      <w:pPr>
        <w:spacing w:before="240" w:after="60"/>
        <w:ind w:left="567" w:hanging="142"/>
        <w:rPr>
          <w:rFonts w:ascii="Arial" w:hAnsi="Arial" w:cs="Arial"/>
          <w:b/>
        </w:rPr>
      </w:pPr>
      <w:r w:rsidRPr="0061788E">
        <w:rPr>
          <w:rFonts w:ascii="Arial" w:hAnsi="Arial" w:cs="Arial"/>
          <w:b/>
        </w:rPr>
        <w:t xml:space="preserve">Odůvodnění rozdílů v částce „skutečnost v roce“ mezi žádosti a výkazem </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Dotace krajů ze zdrojů MPSV / Dotace MPSV</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firstLine="709"/>
        <w:rPr>
          <w:rFonts w:ascii="Arial" w:hAnsi="Arial" w:cs="Arial"/>
          <w:b/>
          <w:lang w:eastAsia="cs-CZ"/>
        </w:rPr>
      </w:pPr>
      <w:r w:rsidRPr="0061788E">
        <w:rPr>
          <w:rFonts w:ascii="Arial" w:hAnsi="Arial" w:cs="Arial"/>
          <w:b/>
          <w:lang w:eastAsia="cs-CZ"/>
        </w:rPr>
        <w:t xml:space="preserve">Příspěvky z Úřadu práce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 xml:space="preserve">Příspěvek zřizovatele - obce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 xml:space="preserve">Příspěvek zřizovatele - kraje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 xml:space="preserve">Fondy zdravotních pojišťoven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 xml:space="preserve">Další dotace od krajů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 xml:space="preserve">Další dotace z resortů státní správy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after="0"/>
        <w:ind w:left="567" w:firstLine="142"/>
        <w:rPr>
          <w:rFonts w:ascii="Arial" w:hAnsi="Arial" w:cs="Arial"/>
          <w:b/>
          <w:lang w:eastAsia="cs-CZ"/>
        </w:rPr>
      </w:pPr>
      <w:r w:rsidRPr="0061788E">
        <w:rPr>
          <w:rFonts w:ascii="Arial" w:hAnsi="Arial" w:cs="Arial"/>
          <w:b/>
          <w:lang w:eastAsia="cs-CZ"/>
        </w:rPr>
        <w:t xml:space="preserve">Další dotace od obcí </w:t>
      </w:r>
    </w:p>
    <w:p w:rsidR="00EE6A5A" w:rsidRPr="0061788E" w:rsidRDefault="00EE6A5A" w:rsidP="00EE6A5A">
      <w:pPr>
        <w:spacing w:after="0"/>
        <w:ind w:left="1276" w:firstLine="142"/>
        <w:rPr>
          <w:rFonts w:ascii="Arial" w:hAnsi="Arial" w:cs="Arial"/>
          <w:lang w:eastAsia="cs-CZ"/>
        </w:rPr>
      </w:pPr>
      <w:r w:rsidRPr="0061788E">
        <w:rPr>
          <w:rFonts w:ascii="Arial" w:hAnsi="Arial" w:cs="Arial"/>
          <w:lang w:eastAsia="cs-CZ"/>
        </w:rPr>
        <w:t>Částka uvedená ve výkazu za rok (n-2):</w:t>
      </w:r>
      <w:r w:rsidRPr="0061788E">
        <w:rPr>
          <w:rFonts w:ascii="Arial" w:hAnsi="Arial" w:cs="Arial"/>
          <w:lang w:eastAsia="cs-CZ"/>
        </w:rPr>
        <w:tab/>
      </w:r>
      <w:r w:rsidRPr="0061788E">
        <w:rPr>
          <w:rFonts w:ascii="Arial" w:hAnsi="Arial" w:cs="Arial"/>
          <w:lang w:eastAsia="cs-CZ"/>
        </w:rPr>
        <w:tab/>
        <w:t xml:space="preserve">Rozdíl: </w:t>
      </w:r>
      <w:r w:rsidRPr="0061788E">
        <w:rPr>
          <w:rFonts w:ascii="Arial" w:hAnsi="Arial" w:cs="Arial"/>
          <w:sz w:val="20"/>
          <w:szCs w:val="20"/>
        </w:rPr>
        <w:t xml:space="preserve"> </w:t>
      </w:r>
    </w:p>
    <w:p w:rsidR="00EE6A5A" w:rsidRPr="0061788E" w:rsidRDefault="00EE6A5A" w:rsidP="00EE6A5A">
      <w:pPr>
        <w:spacing w:after="0"/>
        <w:ind w:left="1134" w:firstLine="284"/>
        <w:rPr>
          <w:rFonts w:ascii="Arial" w:hAnsi="Arial" w:cs="Arial"/>
          <w:lang w:eastAsia="cs-CZ"/>
        </w:rPr>
      </w:pPr>
      <w:r w:rsidRPr="0061788E">
        <w:rPr>
          <w:rFonts w:ascii="Arial" w:hAnsi="Arial" w:cs="Arial"/>
          <w:lang w:eastAsia="cs-CZ"/>
        </w:rPr>
        <w:t>Zdůvodnění:</w:t>
      </w:r>
    </w:p>
    <w:p w:rsidR="00EE6A5A" w:rsidRPr="0061788E" w:rsidRDefault="00EE6A5A" w:rsidP="00EE6A5A">
      <w:pPr>
        <w:spacing w:before="240" w:after="60"/>
        <w:ind w:left="567" w:hanging="142"/>
        <w:rPr>
          <w:rFonts w:ascii="Arial" w:hAnsi="Arial" w:cs="Arial"/>
          <w:b/>
        </w:rPr>
      </w:pPr>
      <w:r w:rsidRPr="0061788E">
        <w:rPr>
          <w:rFonts w:ascii="Arial" w:hAnsi="Arial" w:cs="Arial"/>
          <w:b/>
        </w:rPr>
        <w:t>Komentář ke zdrojům financování:</w:t>
      </w:r>
    </w:p>
    <w:p w:rsidR="00EE6A5A" w:rsidRPr="0061788E" w:rsidRDefault="00EE6A5A" w:rsidP="00EE6A5A">
      <w:pPr>
        <w:spacing w:after="0"/>
        <w:ind w:left="425"/>
        <w:rPr>
          <w:rFonts w:ascii="Arial" w:hAnsi="Arial" w:cs="Arial"/>
          <w:b/>
        </w:rPr>
      </w:pPr>
    </w:p>
    <w:p w:rsidR="00EE6A5A" w:rsidRPr="0061788E" w:rsidRDefault="00EE6A5A" w:rsidP="00EE6A5A">
      <w:pPr>
        <w:pStyle w:val="Odstavecseseznamem"/>
        <w:tabs>
          <w:tab w:val="left" w:pos="709"/>
          <w:tab w:val="left" w:pos="3544"/>
        </w:tabs>
        <w:spacing w:line="240" w:lineRule="auto"/>
        <w:ind w:left="567" w:hanging="425"/>
        <w:rPr>
          <w:rFonts w:ascii="Arial" w:hAnsi="Arial" w:cs="Arial"/>
          <w:b/>
        </w:rPr>
      </w:pPr>
      <w:r w:rsidRPr="0061788E">
        <w:rPr>
          <w:rFonts w:ascii="Arial" w:hAnsi="Arial" w:cs="Arial"/>
          <w:b/>
        </w:rPr>
        <w:t>6.19</w:t>
      </w:r>
      <w:r w:rsidRPr="0061788E">
        <w:rPr>
          <w:rFonts w:ascii="Arial" w:hAnsi="Arial" w:cs="Arial"/>
          <w:b/>
        </w:rPr>
        <w:tab/>
        <w:t>Předchůdce služby</w:t>
      </w:r>
    </w:p>
    <w:tbl>
      <w:tblPr>
        <w:tblW w:w="6918" w:type="dxa"/>
        <w:tblInd w:w="70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949"/>
        <w:gridCol w:w="1843"/>
        <w:gridCol w:w="2126"/>
      </w:tblGrid>
      <w:tr w:rsidR="00EE6A5A" w:rsidRPr="0061788E" w:rsidTr="00EE6A5A">
        <w:tc>
          <w:tcPr>
            <w:tcW w:w="2949" w:type="dxa"/>
          </w:tcPr>
          <w:p w:rsidR="00EE6A5A" w:rsidRPr="0061788E" w:rsidRDefault="00EE6A5A" w:rsidP="00EE6A5A">
            <w:pPr>
              <w:pStyle w:val="Odstavecseseznamem"/>
              <w:spacing w:before="20" w:after="72" w:line="240" w:lineRule="auto"/>
              <w:ind w:left="0"/>
              <w:rPr>
                <w:rFonts w:ascii="Arial" w:hAnsi="Arial" w:cs="Arial"/>
                <w:b/>
                <w:sz w:val="20"/>
                <w:szCs w:val="20"/>
              </w:rPr>
            </w:pPr>
            <w:r w:rsidRPr="0061788E">
              <w:rPr>
                <w:rFonts w:ascii="Arial" w:hAnsi="Arial" w:cs="Arial"/>
                <w:b/>
                <w:sz w:val="20"/>
                <w:szCs w:val="20"/>
              </w:rPr>
              <w:t>Název poskytovatele</w:t>
            </w:r>
          </w:p>
        </w:tc>
        <w:tc>
          <w:tcPr>
            <w:tcW w:w="1843" w:type="dxa"/>
          </w:tcPr>
          <w:p w:rsidR="00EE6A5A" w:rsidRPr="0061788E" w:rsidRDefault="00EE6A5A" w:rsidP="00EE6A5A">
            <w:pPr>
              <w:pStyle w:val="Odstavecseseznamem"/>
              <w:spacing w:before="20" w:after="72" w:line="240" w:lineRule="auto"/>
              <w:ind w:left="0"/>
              <w:rPr>
                <w:rFonts w:ascii="Arial" w:hAnsi="Arial" w:cs="Arial"/>
                <w:b/>
                <w:sz w:val="20"/>
                <w:szCs w:val="20"/>
              </w:rPr>
            </w:pPr>
            <w:r w:rsidRPr="0061788E">
              <w:rPr>
                <w:rFonts w:ascii="Arial" w:hAnsi="Arial" w:cs="Arial"/>
                <w:b/>
                <w:sz w:val="20"/>
                <w:szCs w:val="20"/>
              </w:rPr>
              <w:t>IČ</w:t>
            </w:r>
          </w:p>
        </w:tc>
        <w:tc>
          <w:tcPr>
            <w:tcW w:w="2126" w:type="dxa"/>
          </w:tcPr>
          <w:p w:rsidR="00EE6A5A" w:rsidRPr="0061788E" w:rsidRDefault="00EE6A5A" w:rsidP="00EE6A5A">
            <w:pPr>
              <w:pStyle w:val="Odstavecseseznamem"/>
              <w:spacing w:before="20" w:after="72" w:line="240" w:lineRule="auto"/>
              <w:ind w:left="0"/>
              <w:rPr>
                <w:rFonts w:ascii="Arial" w:hAnsi="Arial" w:cs="Arial"/>
                <w:b/>
                <w:sz w:val="20"/>
                <w:szCs w:val="20"/>
              </w:rPr>
            </w:pPr>
            <w:r w:rsidRPr="0061788E">
              <w:rPr>
                <w:rFonts w:ascii="Arial" w:hAnsi="Arial" w:cs="Arial"/>
                <w:b/>
                <w:sz w:val="20"/>
                <w:szCs w:val="20"/>
              </w:rPr>
              <w:t>Číslo registrace</w:t>
            </w:r>
          </w:p>
        </w:tc>
      </w:tr>
      <w:tr w:rsidR="00EE6A5A" w:rsidRPr="0061788E" w:rsidTr="00EE6A5A">
        <w:tc>
          <w:tcPr>
            <w:tcW w:w="2949" w:type="dxa"/>
          </w:tcPr>
          <w:p w:rsidR="00EE6A5A" w:rsidRPr="0061788E" w:rsidRDefault="00EE6A5A" w:rsidP="00EE6A5A">
            <w:pPr>
              <w:pStyle w:val="Odstavecseseznamem"/>
              <w:spacing w:before="20" w:after="72" w:line="240" w:lineRule="auto"/>
              <w:ind w:left="0"/>
              <w:rPr>
                <w:rFonts w:ascii="Arial" w:hAnsi="Arial" w:cs="Arial"/>
                <w:sz w:val="20"/>
                <w:szCs w:val="20"/>
              </w:rPr>
            </w:pPr>
          </w:p>
        </w:tc>
        <w:tc>
          <w:tcPr>
            <w:tcW w:w="1843" w:type="dxa"/>
          </w:tcPr>
          <w:p w:rsidR="00EE6A5A" w:rsidRPr="0061788E" w:rsidRDefault="00EE6A5A" w:rsidP="00EE6A5A">
            <w:pPr>
              <w:pStyle w:val="Odstavecseseznamem"/>
              <w:spacing w:before="20" w:after="72" w:line="240" w:lineRule="auto"/>
              <w:ind w:left="0" w:right="175"/>
              <w:rPr>
                <w:rFonts w:ascii="Arial" w:hAnsi="Arial" w:cs="Arial"/>
                <w:sz w:val="20"/>
                <w:szCs w:val="20"/>
              </w:rPr>
            </w:pPr>
          </w:p>
        </w:tc>
        <w:tc>
          <w:tcPr>
            <w:tcW w:w="2126" w:type="dxa"/>
          </w:tcPr>
          <w:p w:rsidR="00EE6A5A" w:rsidRPr="0061788E" w:rsidRDefault="00EE6A5A" w:rsidP="00EE6A5A">
            <w:pPr>
              <w:pStyle w:val="Odstavecseseznamem"/>
              <w:spacing w:before="20" w:after="72" w:line="240" w:lineRule="auto"/>
              <w:ind w:left="0" w:right="175"/>
              <w:rPr>
                <w:rFonts w:ascii="Arial" w:hAnsi="Arial" w:cs="Arial"/>
                <w:sz w:val="20"/>
                <w:szCs w:val="20"/>
              </w:rPr>
            </w:pPr>
          </w:p>
        </w:tc>
      </w:tr>
    </w:tbl>
    <w:p w:rsidR="00EE6A5A" w:rsidRPr="0061788E" w:rsidRDefault="00EE6A5A" w:rsidP="00EE6A5A">
      <w:pPr>
        <w:spacing w:before="240" w:after="60"/>
        <w:ind w:left="567" w:hanging="142"/>
        <w:rPr>
          <w:rFonts w:ascii="Arial" w:hAnsi="Arial" w:cs="Arial"/>
          <w:b/>
        </w:rPr>
      </w:pPr>
      <w:r w:rsidRPr="0061788E">
        <w:rPr>
          <w:rFonts w:ascii="Arial" w:hAnsi="Arial" w:cs="Arial"/>
          <w:b/>
        </w:rPr>
        <w:t>Komentář:</w:t>
      </w:r>
    </w:p>
    <w:sectPr w:rsidR="00EE6A5A" w:rsidRPr="0061788E" w:rsidSect="00076349">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5A" w:rsidRDefault="00EE6A5A" w:rsidP="00D06F39">
      <w:pPr>
        <w:spacing w:after="0" w:line="240" w:lineRule="auto"/>
      </w:pPr>
      <w:r>
        <w:separator/>
      </w:r>
    </w:p>
  </w:endnote>
  <w:endnote w:type="continuationSeparator" w:id="0">
    <w:p w:rsidR="00EE6A5A" w:rsidRDefault="00EE6A5A" w:rsidP="00D0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4" w:rsidRDefault="006C23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9469"/>
      <w:docPartObj>
        <w:docPartGallery w:val="Page Numbers (Bottom of Page)"/>
        <w:docPartUnique/>
      </w:docPartObj>
    </w:sdtPr>
    <w:sdtEndPr>
      <w:rPr>
        <w:rFonts w:ascii="Times New Roman" w:hAnsi="Times New Roman" w:cs="Times New Roman"/>
        <w:sz w:val="24"/>
        <w:szCs w:val="24"/>
      </w:rPr>
    </w:sdtEndPr>
    <w:sdtContent>
      <w:p w:rsidR="00EE6A5A" w:rsidRPr="00D06F39" w:rsidRDefault="00EE6A5A">
        <w:pPr>
          <w:pStyle w:val="Zpat"/>
          <w:jc w:val="right"/>
          <w:rPr>
            <w:rFonts w:ascii="Times New Roman" w:hAnsi="Times New Roman" w:cs="Times New Roman"/>
            <w:sz w:val="24"/>
            <w:szCs w:val="24"/>
          </w:rPr>
        </w:pPr>
        <w:r w:rsidRPr="00D06F39">
          <w:rPr>
            <w:rFonts w:ascii="Times New Roman" w:hAnsi="Times New Roman" w:cs="Times New Roman"/>
            <w:sz w:val="24"/>
            <w:szCs w:val="24"/>
          </w:rPr>
          <w:fldChar w:fldCharType="begin"/>
        </w:r>
        <w:r w:rsidRPr="00D06F39">
          <w:rPr>
            <w:rFonts w:ascii="Times New Roman" w:hAnsi="Times New Roman" w:cs="Times New Roman"/>
            <w:sz w:val="24"/>
            <w:szCs w:val="24"/>
          </w:rPr>
          <w:instrText>PAGE   \* MERGEFORMAT</w:instrText>
        </w:r>
        <w:r w:rsidRPr="00D06F39">
          <w:rPr>
            <w:rFonts w:ascii="Times New Roman" w:hAnsi="Times New Roman" w:cs="Times New Roman"/>
            <w:sz w:val="24"/>
            <w:szCs w:val="24"/>
          </w:rPr>
          <w:fldChar w:fldCharType="separate"/>
        </w:r>
        <w:r w:rsidR="004B7BBA">
          <w:rPr>
            <w:rFonts w:ascii="Times New Roman" w:hAnsi="Times New Roman" w:cs="Times New Roman"/>
            <w:noProof/>
            <w:sz w:val="24"/>
            <w:szCs w:val="24"/>
          </w:rPr>
          <w:t>8</w:t>
        </w:r>
        <w:r w:rsidRPr="00D06F39">
          <w:rPr>
            <w:rFonts w:ascii="Times New Roman" w:hAnsi="Times New Roman" w:cs="Times New Roman"/>
            <w:sz w:val="24"/>
            <w:szCs w:val="24"/>
          </w:rPr>
          <w:fldChar w:fldCharType="end"/>
        </w:r>
      </w:p>
    </w:sdtContent>
  </w:sdt>
  <w:p w:rsidR="00EE6A5A" w:rsidRDefault="00EE6A5A">
    <w:pPr>
      <w:pStyle w:val="Zpat"/>
    </w:pPr>
  </w:p>
  <w:p w:rsidR="00EE6A5A" w:rsidRDefault="00EE6A5A"/>
  <w:p w:rsidR="00EE6A5A" w:rsidRDefault="00EE6A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4" w:rsidRDefault="006C23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5A" w:rsidRDefault="00EE6A5A" w:rsidP="00D06F39">
      <w:pPr>
        <w:spacing w:after="0" w:line="240" w:lineRule="auto"/>
      </w:pPr>
      <w:r>
        <w:separator/>
      </w:r>
    </w:p>
  </w:footnote>
  <w:footnote w:type="continuationSeparator" w:id="0">
    <w:p w:rsidR="00EE6A5A" w:rsidRDefault="00EE6A5A" w:rsidP="00D0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4" w:rsidRDefault="006C23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4" w:rsidRDefault="006C23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8CB" w:rsidRPr="00EB08CB" w:rsidRDefault="00EB08CB" w:rsidP="00EB08CB">
    <w:pPr>
      <w:ind w:left="3540" w:hanging="3540"/>
      <w:jc w:val="both"/>
      <w:rPr>
        <w:rFonts w:ascii="Times New Roman" w:hAnsi="Times New Roman" w:cs="Times New Roman"/>
        <w:i/>
        <w:sz w:val="24"/>
        <w:szCs w:val="24"/>
        <w:u w:val="single"/>
      </w:rPr>
    </w:pPr>
    <w:r w:rsidRPr="00EB08CB">
      <w:rPr>
        <w:rFonts w:ascii="Times New Roman" w:hAnsi="Times New Roman" w:cs="Times New Roman"/>
        <w:i/>
        <w:sz w:val="24"/>
        <w:szCs w:val="24"/>
        <w:u w:val="single"/>
      </w:rPr>
      <w:t>Příl</w:t>
    </w:r>
    <w:r w:rsidR="00ED1E8F">
      <w:rPr>
        <w:rFonts w:ascii="Times New Roman" w:hAnsi="Times New Roman" w:cs="Times New Roman"/>
        <w:i/>
        <w:sz w:val="24"/>
        <w:szCs w:val="24"/>
        <w:u w:val="single"/>
      </w:rPr>
      <w:t xml:space="preserve">oha č. 1 k usnesení </w:t>
    </w:r>
    <w:r w:rsidR="00DE548D">
      <w:rPr>
        <w:rFonts w:ascii="Times New Roman" w:hAnsi="Times New Roman" w:cs="Times New Roman"/>
        <w:i/>
        <w:sz w:val="24"/>
        <w:szCs w:val="24"/>
        <w:u w:val="single"/>
      </w:rPr>
      <w:t>Zastupitelstva</w:t>
    </w:r>
    <w:r w:rsidR="006C2364">
      <w:rPr>
        <w:rFonts w:ascii="Times New Roman" w:hAnsi="Times New Roman" w:cs="Times New Roman"/>
        <w:i/>
        <w:sz w:val="24"/>
        <w:szCs w:val="24"/>
        <w:u w:val="single"/>
      </w:rPr>
      <w:t xml:space="preserve"> HMP č. </w:t>
    </w:r>
    <w:r w:rsidR="004E7C01">
      <w:rPr>
        <w:rFonts w:ascii="Times New Roman" w:hAnsi="Times New Roman" w:cs="Times New Roman"/>
        <w:i/>
        <w:sz w:val="24"/>
        <w:szCs w:val="24"/>
        <w:u w:val="single"/>
      </w:rPr>
      <w:t xml:space="preserve">19/100 </w:t>
    </w:r>
    <w:r w:rsidRPr="00EB08CB">
      <w:rPr>
        <w:rFonts w:ascii="Times New Roman" w:hAnsi="Times New Roman" w:cs="Times New Roman"/>
        <w:i/>
        <w:sz w:val="24"/>
        <w:szCs w:val="24"/>
        <w:u w:val="single"/>
      </w:rPr>
      <w:t xml:space="preserve">ze dne </w:t>
    </w:r>
    <w:r w:rsidR="006C2364">
      <w:rPr>
        <w:rFonts w:ascii="Times New Roman" w:hAnsi="Times New Roman" w:cs="Times New Roman"/>
        <w:i/>
        <w:sz w:val="24"/>
        <w:szCs w:val="24"/>
        <w:u w:val="single"/>
      </w:rPr>
      <w:t>15. 9. 2016</w:t>
    </w:r>
  </w:p>
  <w:p w:rsidR="00EE6A5A" w:rsidRPr="00EB08CB" w:rsidRDefault="00EE6A5A" w:rsidP="00EB08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CCB"/>
    <w:multiLevelType w:val="multilevel"/>
    <w:tmpl w:val="A6B27D8A"/>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BB5485"/>
    <w:multiLevelType w:val="hybridMultilevel"/>
    <w:tmpl w:val="4D845538"/>
    <w:lvl w:ilvl="0" w:tplc="1EC2653C">
      <w:start w:val="5"/>
      <w:numFmt w:val="decimal"/>
      <w:lvlText w:val="%1."/>
      <w:lvlJc w:val="left"/>
      <w:pPr>
        <w:tabs>
          <w:tab w:val="num" w:pos="783"/>
        </w:tabs>
        <w:ind w:left="783" w:hanging="357"/>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DE5199"/>
    <w:multiLevelType w:val="hybridMultilevel"/>
    <w:tmpl w:val="1F882054"/>
    <w:lvl w:ilvl="0" w:tplc="458A4282">
      <w:start w:val="4"/>
      <w:numFmt w:val="bullet"/>
      <w:lvlText w:val="-"/>
      <w:lvlJc w:val="left"/>
      <w:pPr>
        <w:tabs>
          <w:tab w:val="num" w:pos="454"/>
        </w:tabs>
        <w:ind w:left="454" w:hanging="454"/>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B7579F"/>
    <w:multiLevelType w:val="hybridMultilevel"/>
    <w:tmpl w:val="8516FF76"/>
    <w:lvl w:ilvl="0" w:tplc="79BC8E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6E407D"/>
    <w:multiLevelType w:val="multilevel"/>
    <w:tmpl w:val="62AA98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06D3253"/>
    <w:multiLevelType w:val="hybridMultilevel"/>
    <w:tmpl w:val="4B021A74"/>
    <w:lvl w:ilvl="0" w:tplc="7F3CB6BE">
      <w:start w:val="1"/>
      <w:numFmt w:val="decimal"/>
      <w:lvlText w:val="%1."/>
      <w:lvlJc w:val="left"/>
      <w:pPr>
        <w:tabs>
          <w:tab w:val="num" w:pos="786"/>
        </w:tabs>
        <w:ind w:left="786"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6F800FC"/>
    <w:multiLevelType w:val="hybridMultilevel"/>
    <w:tmpl w:val="8AC053AE"/>
    <w:lvl w:ilvl="0" w:tplc="CEE6DA22">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EB278D"/>
    <w:multiLevelType w:val="hybridMultilevel"/>
    <w:tmpl w:val="3E6E4B7C"/>
    <w:lvl w:ilvl="0" w:tplc="893E8134">
      <w:start w:val="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0A4098"/>
    <w:multiLevelType w:val="hybridMultilevel"/>
    <w:tmpl w:val="163C7428"/>
    <w:lvl w:ilvl="0" w:tplc="8E249086">
      <w:start w:val="1"/>
      <w:numFmt w:val="decimal"/>
      <w:lvlText w:val="%1."/>
      <w:lvlJc w:val="left"/>
      <w:pPr>
        <w:tabs>
          <w:tab w:val="num" w:pos="360"/>
        </w:tabs>
        <w:ind w:left="360" w:hanging="360"/>
      </w:pPr>
      <w:rPr>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486D4773"/>
    <w:multiLevelType w:val="multilevel"/>
    <w:tmpl w:val="62AA98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FB63546"/>
    <w:multiLevelType w:val="hybridMultilevel"/>
    <w:tmpl w:val="559E10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ED3DF1"/>
    <w:multiLevelType w:val="hybridMultilevel"/>
    <w:tmpl w:val="D2189B5E"/>
    <w:lvl w:ilvl="0" w:tplc="C17EADC2">
      <w:start w:val="1"/>
      <w:numFmt w:val="decimal"/>
      <w:lvlText w:val="%1."/>
      <w:lvlJc w:val="left"/>
      <w:pPr>
        <w:tabs>
          <w:tab w:val="num" w:pos="783"/>
        </w:tabs>
        <w:ind w:left="783" w:hanging="35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702D4BEA"/>
    <w:multiLevelType w:val="hybridMultilevel"/>
    <w:tmpl w:val="FAF64BDC"/>
    <w:lvl w:ilvl="0" w:tplc="4AF2B15C">
      <w:start w:val="1"/>
      <w:numFmt w:val="decimal"/>
      <w:lvlText w:val="%1."/>
      <w:lvlJc w:val="left"/>
      <w:pPr>
        <w:tabs>
          <w:tab w:val="num" w:pos="786"/>
        </w:tabs>
        <w:ind w:left="783" w:hanging="357"/>
      </w:pPr>
      <w:rPr>
        <w:rFonts w:ascii="Times New Roman" w:hAnsi="Times New Roman" w:cs="Times New Roman" w:hint="default"/>
        <w:b w:val="0"/>
        <w:bCs w:val="0"/>
        <w:i w:val="0"/>
        <w:iCs w:val="0"/>
        <w:strike w:val="0"/>
        <w:color w:val="auto"/>
        <w:sz w:val="24"/>
        <w:szCs w:val="24"/>
      </w:rPr>
    </w:lvl>
    <w:lvl w:ilvl="1" w:tplc="79644C22">
      <w:start w:val="1"/>
      <w:numFmt w:val="lowerLetter"/>
      <w:lvlText w:val="%2."/>
      <w:lvlJc w:val="left"/>
      <w:pPr>
        <w:tabs>
          <w:tab w:val="num" w:pos="0"/>
        </w:tabs>
        <w:ind w:left="0" w:firstLine="0"/>
      </w:pPr>
      <w:rPr>
        <w:rFonts w:hint="default"/>
        <w:b w:val="0"/>
        <w:bCs w:val="0"/>
        <w:i w:val="0"/>
        <w:iCs w:val="0"/>
        <w:strike w:val="0"/>
        <w:color w:val="auto"/>
        <w:sz w:val="24"/>
        <w:szCs w:val="24"/>
      </w:rPr>
    </w:lvl>
    <w:lvl w:ilvl="2" w:tplc="0405001B">
      <w:start w:val="1"/>
      <w:numFmt w:val="lowerRoman"/>
      <w:lvlText w:val="%3."/>
      <w:lvlJc w:val="right"/>
      <w:pPr>
        <w:tabs>
          <w:tab w:val="num" w:pos="2160"/>
        </w:tabs>
        <w:ind w:left="2160" w:hanging="180"/>
      </w:pPr>
    </w:lvl>
    <w:lvl w:ilvl="3" w:tplc="B288907E">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05F3093"/>
    <w:multiLevelType w:val="hybridMultilevel"/>
    <w:tmpl w:val="9B6AC9E0"/>
    <w:lvl w:ilvl="0" w:tplc="0A1C3138">
      <w:start w:val="1"/>
      <w:numFmt w:val="decimal"/>
      <w:lvlText w:val="%1."/>
      <w:lvlJc w:val="left"/>
      <w:pPr>
        <w:tabs>
          <w:tab w:val="num" w:pos="357"/>
        </w:tabs>
        <w:ind w:left="357" w:hanging="357"/>
      </w:pPr>
      <w:rPr>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1F5127A"/>
    <w:multiLevelType w:val="multilevel"/>
    <w:tmpl w:val="62AA98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61132B9"/>
    <w:multiLevelType w:val="hybridMultilevel"/>
    <w:tmpl w:val="4FEC98DE"/>
    <w:lvl w:ilvl="0" w:tplc="458A4282">
      <w:start w:val="4"/>
      <w:numFmt w:val="bullet"/>
      <w:lvlText w:val="-"/>
      <w:lvlJc w:val="left"/>
      <w:pPr>
        <w:tabs>
          <w:tab w:val="num" w:pos="454"/>
        </w:tabs>
        <w:ind w:left="454" w:hanging="454"/>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B2778D"/>
    <w:multiLevelType w:val="hybridMultilevel"/>
    <w:tmpl w:val="27CACBAE"/>
    <w:lvl w:ilvl="0" w:tplc="FC68C8A0">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9FE6A8D"/>
    <w:multiLevelType w:val="hybridMultilevel"/>
    <w:tmpl w:val="3D3EEECA"/>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6"/>
  </w:num>
  <w:num w:numId="2">
    <w:abstractNumId w:val="10"/>
  </w:num>
  <w:num w:numId="3">
    <w:abstractNumId w:val="12"/>
  </w:num>
  <w:num w:numId="4">
    <w:abstractNumId w:val="2"/>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1"/>
  </w:num>
  <w:num w:numId="12">
    <w:abstractNumId w:val="17"/>
  </w:num>
  <w:num w:numId="13">
    <w:abstractNumId w:val="0"/>
  </w:num>
  <w:num w:numId="14">
    <w:abstractNumId w:val="14"/>
  </w:num>
  <w:num w:numId="15">
    <w:abstractNumId w:val="3"/>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0E3F"/>
    <w:rsid w:val="000269F3"/>
    <w:rsid w:val="00055321"/>
    <w:rsid w:val="00070614"/>
    <w:rsid w:val="00076349"/>
    <w:rsid w:val="000F0F78"/>
    <w:rsid w:val="00120134"/>
    <w:rsid w:val="00120CBF"/>
    <w:rsid w:val="00160DAB"/>
    <w:rsid w:val="0016373C"/>
    <w:rsid w:val="001858E8"/>
    <w:rsid w:val="0019022B"/>
    <w:rsid w:val="0019672E"/>
    <w:rsid w:val="001B031A"/>
    <w:rsid w:val="001E2080"/>
    <w:rsid w:val="00206B9B"/>
    <w:rsid w:val="00224B1B"/>
    <w:rsid w:val="002527AE"/>
    <w:rsid w:val="00254436"/>
    <w:rsid w:val="00273317"/>
    <w:rsid w:val="00274739"/>
    <w:rsid w:val="002B12CF"/>
    <w:rsid w:val="003A7FE8"/>
    <w:rsid w:val="003B1193"/>
    <w:rsid w:val="003C21EA"/>
    <w:rsid w:val="003C6960"/>
    <w:rsid w:val="003F3906"/>
    <w:rsid w:val="00403F68"/>
    <w:rsid w:val="0043231E"/>
    <w:rsid w:val="00440E3F"/>
    <w:rsid w:val="00443C17"/>
    <w:rsid w:val="00464764"/>
    <w:rsid w:val="00467E5A"/>
    <w:rsid w:val="004B63D9"/>
    <w:rsid w:val="004B7BBA"/>
    <w:rsid w:val="004E7C01"/>
    <w:rsid w:val="004F686A"/>
    <w:rsid w:val="00545EE3"/>
    <w:rsid w:val="00566637"/>
    <w:rsid w:val="00573337"/>
    <w:rsid w:val="00582467"/>
    <w:rsid w:val="00582FB5"/>
    <w:rsid w:val="005A66E8"/>
    <w:rsid w:val="005A760D"/>
    <w:rsid w:val="005B1DC8"/>
    <w:rsid w:val="005B6470"/>
    <w:rsid w:val="005D219F"/>
    <w:rsid w:val="00626222"/>
    <w:rsid w:val="0063010A"/>
    <w:rsid w:val="006318A7"/>
    <w:rsid w:val="006C2364"/>
    <w:rsid w:val="006C4C55"/>
    <w:rsid w:val="006E7384"/>
    <w:rsid w:val="006F443B"/>
    <w:rsid w:val="0070504D"/>
    <w:rsid w:val="00710686"/>
    <w:rsid w:val="007157BE"/>
    <w:rsid w:val="007649D6"/>
    <w:rsid w:val="00793057"/>
    <w:rsid w:val="007F648C"/>
    <w:rsid w:val="00802A92"/>
    <w:rsid w:val="008169AB"/>
    <w:rsid w:val="00825F13"/>
    <w:rsid w:val="00827979"/>
    <w:rsid w:val="00830811"/>
    <w:rsid w:val="00832773"/>
    <w:rsid w:val="008B35DD"/>
    <w:rsid w:val="008B5070"/>
    <w:rsid w:val="008B5193"/>
    <w:rsid w:val="008E2B10"/>
    <w:rsid w:val="00931208"/>
    <w:rsid w:val="00951536"/>
    <w:rsid w:val="009531D6"/>
    <w:rsid w:val="00974D16"/>
    <w:rsid w:val="009C68EB"/>
    <w:rsid w:val="009E21F9"/>
    <w:rsid w:val="00A007BC"/>
    <w:rsid w:val="00A6321F"/>
    <w:rsid w:val="00A77E23"/>
    <w:rsid w:val="00A945F8"/>
    <w:rsid w:val="00AA678A"/>
    <w:rsid w:val="00AD3A0D"/>
    <w:rsid w:val="00AE0128"/>
    <w:rsid w:val="00B12034"/>
    <w:rsid w:val="00B8329F"/>
    <w:rsid w:val="00B94F5E"/>
    <w:rsid w:val="00BA4B65"/>
    <w:rsid w:val="00BB7920"/>
    <w:rsid w:val="00C05CAF"/>
    <w:rsid w:val="00C30747"/>
    <w:rsid w:val="00C64547"/>
    <w:rsid w:val="00D04ED1"/>
    <w:rsid w:val="00D06F39"/>
    <w:rsid w:val="00D30284"/>
    <w:rsid w:val="00D33C4E"/>
    <w:rsid w:val="00D40110"/>
    <w:rsid w:val="00D76283"/>
    <w:rsid w:val="00D824DC"/>
    <w:rsid w:val="00D84F75"/>
    <w:rsid w:val="00D97C8E"/>
    <w:rsid w:val="00DC14A4"/>
    <w:rsid w:val="00DE548D"/>
    <w:rsid w:val="00E33A4A"/>
    <w:rsid w:val="00E43861"/>
    <w:rsid w:val="00E469C1"/>
    <w:rsid w:val="00E85587"/>
    <w:rsid w:val="00EA3A62"/>
    <w:rsid w:val="00EB08CB"/>
    <w:rsid w:val="00EC6421"/>
    <w:rsid w:val="00ED1E8F"/>
    <w:rsid w:val="00EE01FC"/>
    <w:rsid w:val="00EE6A5A"/>
    <w:rsid w:val="00F3120C"/>
    <w:rsid w:val="00F34847"/>
    <w:rsid w:val="00F37432"/>
    <w:rsid w:val="00F4111D"/>
    <w:rsid w:val="00F557E8"/>
    <w:rsid w:val="00F66BC3"/>
    <w:rsid w:val="00FA5FEF"/>
    <w:rsid w:val="00FB288A"/>
    <w:rsid w:val="00FD3726"/>
    <w:rsid w:val="00FD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11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01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010A"/>
    <w:rPr>
      <w:rFonts w:ascii="Tahoma" w:hAnsi="Tahoma" w:cs="Tahoma"/>
      <w:sz w:val="16"/>
      <w:szCs w:val="16"/>
    </w:rPr>
  </w:style>
  <w:style w:type="paragraph" w:styleId="Zhlav">
    <w:name w:val="header"/>
    <w:basedOn w:val="Normln"/>
    <w:link w:val="ZhlavChar"/>
    <w:unhideWhenUsed/>
    <w:rsid w:val="00D06F39"/>
    <w:pPr>
      <w:tabs>
        <w:tab w:val="center" w:pos="4536"/>
        <w:tab w:val="right" w:pos="9072"/>
      </w:tabs>
      <w:spacing w:after="0" w:line="240" w:lineRule="auto"/>
    </w:pPr>
  </w:style>
  <w:style w:type="character" w:customStyle="1" w:styleId="ZhlavChar">
    <w:name w:val="Záhlaví Char"/>
    <w:basedOn w:val="Standardnpsmoodstavce"/>
    <w:link w:val="Zhlav"/>
    <w:rsid w:val="00D06F39"/>
  </w:style>
  <w:style w:type="paragraph" w:styleId="Zpat">
    <w:name w:val="footer"/>
    <w:basedOn w:val="Normln"/>
    <w:link w:val="ZpatChar"/>
    <w:uiPriority w:val="99"/>
    <w:unhideWhenUsed/>
    <w:rsid w:val="00D06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F39"/>
  </w:style>
  <w:style w:type="paragraph" w:styleId="Odstavecseseznamem">
    <w:name w:val="List Paragraph"/>
    <w:basedOn w:val="Normln"/>
    <w:uiPriority w:val="34"/>
    <w:qFormat/>
    <w:rsid w:val="00F557E8"/>
    <w:pPr>
      <w:ind w:left="720"/>
      <w:contextualSpacing/>
    </w:pPr>
  </w:style>
  <w:style w:type="character" w:styleId="Hypertextovodkaz">
    <w:name w:val="Hyperlink"/>
    <w:uiPriority w:val="99"/>
    <w:unhideWhenUsed/>
    <w:rsid w:val="00EC6421"/>
    <w:rPr>
      <w:color w:val="0000FF"/>
      <w:u w:val="single"/>
    </w:rPr>
  </w:style>
  <w:style w:type="table" w:styleId="Mkatabulky">
    <w:name w:val="Table Grid"/>
    <w:basedOn w:val="Normlntabulka"/>
    <w:uiPriority w:val="59"/>
    <w:rsid w:val="00EC6421"/>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EC6421"/>
    <w:rPr>
      <w:sz w:val="16"/>
      <w:szCs w:val="16"/>
    </w:rPr>
  </w:style>
  <w:style w:type="paragraph" w:styleId="Textkomente">
    <w:name w:val="annotation text"/>
    <w:basedOn w:val="Normln"/>
    <w:link w:val="TextkomenteChar"/>
    <w:uiPriority w:val="99"/>
    <w:semiHidden/>
    <w:unhideWhenUsed/>
    <w:rsid w:val="00EC6421"/>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EC642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C6421"/>
    <w:rPr>
      <w:b/>
      <w:bCs/>
    </w:rPr>
  </w:style>
  <w:style w:type="character" w:customStyle="1" w:styleId="PedmtkomenteChar">
    <w:name w:val="Předmět komentáře Char"/>
    <w:basedOn w:val="TextkomenteChar"/>
    <w:link w:val="Pedmtkomente"/>
    <w:uiPriority w:val="99"/>
    <w:semiHidden/>
    <w:rsid w:val="00EC6421"/>
    <w:rPr>
      <w:rFonts w:ascii="Calibri" w:eastAsia="Calibri" w:hAnsi="Calibri" w:cs="Times New Roman"/>
      <w:b/>
      <w:bCs/>
      <w:sz w:val="20"/>
      <w:szCs w:val="20"/>
    </w:rPr>
  </w:style>
  <w:style w:type="paragraph" w:styleId="Revize">
    <w:name w:val="Revision"/>
    <w:hidden/>
    <w:uiPriority w:val="99"/>
    <w:semiHidden/>
    <w:rsid w:val="00EC6421"/>
    <w:pPr>
      <w:spacing w:after="0" w:line="240" w:lineRule="auto"/>
    </w:pPr>
    <w:rPr>
      <w:rFonts w:ascii="Calibri" w:eastAsia="Calibri" w:hAnsi="Calibri" w:cs="Times New Roman"/>
    </w:rPr>
  </w:style>
  <w:style w:type="paragraph" w:customStyle="1" w:styleId="NormalU">
    <w:name w:val="NormalU"/>
    <w:basedOn w:val="Normln"/>
    <w:link w:val="NormalUChar"/>
    <w:qFormat/>
    <w:rsid w:val="00EC6421"/>
    <w:pPr>
      <w:tabs>
        <w:tab w:val="left" w:pos="284"/>
        <w:tab w:val="left" w:pos="567"/>
        <w:tab w:val="left" w:pos="709"/>
        <w:tab w:val="left" w:pos="993"/>
        <w:tab w:val="left" w:pos="1276"/>
        <w:tab w:val="left" w:pos="1560"/>
      </w:tabs>
      <w:spacing w:afterLines="30" w:line="240" w:lineRule="auto"/>
      <w:ind w:left="3969" w:hanging="3969"/>
      <w:jc w:val="both"/>
    </w:pPr>
    <w:rPr>
      <w:rFonts w:ascii="Arial" w:eastAsia="Times New Roman" w:hAnsi="Arial" w:cs="Times New Roman"/>
      <w:szCs w:val="24"/>
    </w:rPr>
  </w:style>
  <w:style w:type="character" w:customStyle="1" w:styleId="NormalUChar">
    <w:name w:val="NormalU Char"/>
    <w:link w:val="NormalU"/>
    <w:rsid w:val="00EC6421"/>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8300">
      <w:bodyDiv w:val="1"/>
      <w:marLeft w:val="0"/>
      <w:marRight w:val="0"/>
      <w:marTop w:val="0"/>
      <w:marBottom w:val="0"/>
      <w:divBdr>
        <w:top w:val="none" w:sz="0" w:space="0" w:color="auto"/>
        <w:left w:val="none" w:sz="0" w:space="0" w:color="auto"/>
        <w:bottom w:val="none" w:sz="0" w:space="0" w:color="auto"/>
        <w:right w:val="none" w:sz="0" w:space="0" w:color="auto"/>
      </w:divBdr>
    </w:div>
    <w:div w:id="1134101729">
      <w:bodyDiv w:val="1"/>
      <w:marLeft w:val="0"/>
      <w:marRight w:val="0"/>
      <w:marTop w:val="0"/>
      <w:marBottom w:val="0"/>
      <w:divBdr>
        <w:top w:val="none" w:sz="0" w:space="0" w:color="auto"/>
        <w:left w:val="none" w:sz="0" w:space="0" w:color="auto"/>
        <w:bottom w:val="none" w:sz="0" w:space="0" w:color="auto"/>
        <w:right w:val="none" w:sz="0" w:space="0" w:color="auto"/>
      </w:divBdr>
    </w:div>
    <w:div w:id="16618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mila.padecka@praha.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indrich.Exner@praha.eu"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CB36-4DD5-4ABA-B582-E8CB6B7D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4630</Words>
  <Characters>27317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Prokopová Hana (MHMP, ZSP)</dc:creator>
  <cp:lastModifiedBy>Exner Jindřich (MHMP, ZSP)</cp:lastModifiedBy>
  <cp:revision>2</cp:revision>
  <cp:lastPrinted>2016-07-13T14:07:00Z</cp:lastPrinted>
  <dcterms:created xsi:type="dcterms:W3CDTF">2016-09-19T06:08:00Z</dcterms:created>
  <dcterms:modified xsi:type="dcterms:W3CDTF">2016-09-19T06:08:00Z</dcterms:modified>
</cp:coreProperties>
</file>